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153" w:rsidRPr="005803C7" w:rsidRDefault="00832153" w:rsidP="00832153">
      <w:pPr>
        <w:spacing w:after="0" w:line="360" w:lineRule="auto"/>
        <w:rPr>
          <w:rFonts w:ascii="Times New Roman" w:hAnsi="Times New Roman"/>
          <w:b/>
          <w:sz w:val="28"/>
          <w:szCs w:val="28"/>
        </w:rPr>
      </w:pPr>
      <w:r w:rsidRPr="009B5E8A">
        <w:rPr>
          <w:rFonts w:ascii="Times New Roman" w:hAnsi="Times New Roman"/>
          <w:b/>
          <w:sz w:val="28"/>
          <w:szCs w:val="28"/>
        </w:rPr>
        <w:t>Глущук</w:t>
      </w:r>
      <w:r w:rsidRPr="005803C7">
        <w:rPr>
          <w:rFonts w:ascii="Times New Roman" w:hAnsi="Times New Roman"/>
          <w:b/>
          <w:sz w:val="28"/>
          <w:szCs w:val="28"/>
        </w:rPr>
        <w:t xml:space="preserve"> </w:t>
      </w:r>
      <w:r w:rsidRPr="009B5E8A">
        <w:rPr>
          <w:rFonts w:ascii="Times New Roman" w:hAnsi="Times New Roman"/>
          <w:b/>
          <w:sz w:val="28"/>
          <w:szCs w:val="28"/>
        </w:rPr>
        <w:t>Євгенія</w:t>
      </w:r>
      <w:r w:rsidRPr="005803C7">
        <w:rPr>
          <w:rFonts w:ascii="Times New Roman" w:hAnsi="Times New Roman"/>
          <w:b/>
          <w:sz w:val="28"/>
          <w:szCs w:val="28"/>
        </w:rPr>
        <w:t xml:space="preserve"> </w:t>
      </w:r>
      <w:r w:rsidRPr="009B5E8A">
        <w:rPr>
          <w:rFonts w:ascii="Times New Roman" w:hAnsi="Times New Roman"/>
          <w:b/>
          <w:sz w:val="28"/>
          <w:szCs w:val="28"/>
        </w:rPr>
        <w:t>Вікторівна,</w:t>
      </w:r>
    </w:p>
    <w:p w:rsidR="00832153" w:rsidRPr="005803C7" w:rsidRDefault="00832153" w:rsidP="00832153">
      <w:pPr>
        <w:spacing w:after="0" w:line="360" w:lineRule="auto"/>
        <w:rPr>
          <w:rFonts w:ascii="Times New Roman" w:hAnsi="Times New Roman"/>
          <w:sz w:val="28"/>
          <w:szCs w:val="28"/>
        </w:rPr>
      </w:pPr>
      <w:r w:rsidRPr="009B5E8A">
        <w:rPr>
          <w:rFonts w:ascii="Times New Roman" w:hAnsi="Times New Roman"/>
          <w:sz w:val="28"/>
          <w:szCs w:val="28"/>
          <w:lang w:val="en-US"/>
        </w:rPr>
        <w:t>ORCID</w:t>
      </w:r>
      <w:r w:rsidRPr="005803C7">
        <w:rPr>
          <w:rFonts w:ascii="Times New Roman" w:hAnsi="Times New Roman"/>
          <w:b/>
          <w:sz w:val="28"/>
          <w:szCs w:val="28"/>
        </w:rPr>
        <w:t xml:space="preserve"> </w:t>
      </w:r>
      <w:r w:rsidRPr="009B5E8A">
        <w:rPr>
          <w:rFonts w:ascii="Times New Roman" w:hAnsi="Times New Roman"/>
          <w:sz w:val="28"/>
          <w:szCs w:val="28"/>
        </w:rPr>
        <w:t>0000-0002-9137-7318</w:t>
      </w:r>
    </w:p>
    <w:p w:rsidR="00832153" w:rsidRPr="009B5E8A" w:rsidRDefault="00832153" w:rsidP="00832153">
      <w:pPr>
        <w:spacing w:after="0" w:line="360" w:lineRule="auto"/>
        <w:rPr>
          <w:rFonts w:ascii="Times New Roman" w:hAnsi="Times New Roman"/>
          <w:sz w:val="28"/>
          <w:szCs w:val="28"/>
        </w:rPr>
      </w:pPr>
      <w:r>
        <w:rPr>
          <w:rFonts w:ascii="Times New Roman" w:hAnsi="Times New Roman"/>
          <w:sz w:val="28"/>
          <w:szCs w:val="28"/>
        </w:rPr>
        <w:t>молодша наукова співробітниця</w:t>
      </w:r>
      <w:r w:rsidRPr="009B5E8A">
        <w:rPr>
          <w:rFonts w:ascii="Times New Roman" w:hAnsi="Times New Roman"/>
          <w:sz w:val="28"/>
          <w:szCs w:val="28"/>
        </w:rPr>
        <w:t xml:space="preserve">, </w:t>
      </w:r>
    </w:p>
    <w:p w:rsidR="00832153" w:rsidRPr="009B5E8A" w:rsidRDefault="00832153" w:rsidP="00832153">
      <w:pPr>
        <w:spacing w:after="0" w:line="360" w:lineRule="auto"/>
        <w:rPr>
          <w:rFonts w:ascii="Times New Roman" w:hAnsi="Times New Roman"/>
          <w:sz w:val="28"/>
          <w:szCs w:val="28"/>
        </w:rPr>
      </w:pPr>
      <w:r w:rsidRPr="009B5E8A">
        <w:rPr>
          <w:rFonts w:ascii="Times New Roman" w:hAnsi="Times New Roman"/>
          <w:sz w:val="28"/>
          <w:szCs w:val="28"/>
        </w:rPr>
        <w:t>інформаційно-аналітичний відділ,</w:t>
      </w:r>
    </w:p>
    <w:p w:rsidR="00832153" w:rsidRPr="009B5E8A" w:rsidRDefault="00832153" w:rsidP="00832153">
      <w:pPr>
        <w:spacing w:after="0" w:line="360" w:lineRule="auto"/>
        <w:rPr>
          <w:rFonts w:ascii="Times New Roman" w:hAnsi="Times New Roman"/>
          <w:sz w:val="28"/>
          <w:szCs w:val="28"/>
        </w:rPr>
      </w:pPr>
      <w:r w:rsidRPr="009B5E8A">
        <w:rPr>
          <w:rFonts w:ascii="Times New Roman" w:hAnsi="Times New Roman"/>
          <w:sz w:val="28"/>
          <w:szCs w:val="28"/>
        </w:rPr>
        <w:t xml:space="preserve">Фонд Президентів України,  </w:t>
      </w:r>
    </w:p>
    <w:p w:rsidR="00832153" w:rsidRPr="009B5E8A" w:rsidRDefault="00832153" w:rsidP="00832153">
      <w:pPr>
        <w:spacing w:after="0" w:line="360" w:lineRule="auto"/>
        <w:rPr>
          <w:rFonts w:ascii="Times New Roman" w:hAnsi="Times New Roman"/>
          <w:sz w:val="28"/>
          <w:szCs w:val="28"/>
        </w:rPr>
      </w:pPr>
      <w:r w:rsidRPr="009B5E8A">
        <w:rPr>
          <w:rFonts w:ascii="Times New Roman" w:hAnsi="Times New Roman"/>
          <w:sz w:val="28"/>
          <w:szCs w:val="28"/>
        </w:rPr>
        <w:t>Національна бібліотека України імені В. І. Вернадського</w:t>
      </w:r>
    </w:p>
    <w:p w:rsidR="00832153" w:rsidRPr="009B5E8A" w:rsidRDefault="00832153" w:rsidP="00832153">
      <w:pPr>
        <w:spacing w:after="0" w:line="360" w:lineRule="auto"/>
        <w:rPr>
          <w:rFonts w:ascii="Times New Roman" w:hAnsi="Times New Roman"/>
          <w:sz w:val="28"/>
          <w:szCs w:val="28"/>
        </w:rPr>
      </w:pPr>
      <w:r w:rsidRPr="009B5E8A">
        <w:rPr>
          <w:rFonts w:ascii="Times New Roman" w:hAnsi="Times New Roman"/>
          <w:sz w:val="28"/>
          <w:szCs w:val="28"/>
        </w:rPr>
        <w:t>Київ, Україна</w:t>
      </w:r>
    </w:p>
    <w:p w:rsidR="00832153" w:rsidRDefault="00832153" w:rsidP="00804540">
      <w:pPr>
        <w:spacing w:after="0" w:line="360" w:lineRule="auto"/>
      </w:pPr>
      <w:r w:rsidRPr="009B5E8A">
        <w:rPr>
          <w:rFonts w:ascii="Times New Roman" w:hAnsi="Times New Roman"/>
          <w:sz w:val="28"/>
          <w:szCs w:val="28"/>
        </w:rPr>
        <w:t xml:space="preserve">е-mail: </w:t>
      </w:r>
      <w:hyperlink r:id="rId4" w:history="1">
        <w:r w:rsidRPr="00BB37DE">
          <w:rPr>
            <w:rStyle w:val="a4"/>
            <w:rFonts w:ascii="Times New Roman" w:hAnsi="Times New Roman"/>
            <w:sz w:val="28"/>
            <w:szCs w:val="28"/>
            <w:lang w:val="en-US"/>
          </w:rPr>
          <w:t>EvgenijaGlu</w:t>
        </w:r>
        <w:r w:rsidRPr="00BB37DE">
          <w:rPr>
            <w:rStyle w:val="a4"/>
            <w:rFonts w:ascii="Times New Roman" w:hAnsi="Times New Roman"/>
            <w:sz w:val="28"/>
            <w:szCs w:val="28"/>
          </w:rPr>
          <w:t>@</w:t>
        </w:r>
        <w:r w:rsidRPr="00BB37DE">
          <w:rPr>
            <w:rStyle w:val="a4"/>
            <w:rFonts w:ascii="Times New Roman" w:hAnsi="Times New Roman"/>
            <w:sz w:val="28"/>
            <w:szCs w:val="28"/>
            <w:lang w:val="en-US"/>
          </w:rPr>
          <w:t>gmail</w:t>
        </w:r>
        <w:r w:rsidRPr="00BB37DE">
          <w:rPr>
            <w:rStyle w:val="a4"/>
            <w:rFonts w:ascii="Times New Roman" w:hAnsi="Times New Roman"/>
            <w:sz w:val="28"/>
            <w:szCs w:val="28"/>
          </w:rPr>
          <w:t>.</w:t>
        </w:r>
        <w:r w:rsidRPr="00BB37DE">
          <w:rPr>
            <w:rStyle w:val="a4"/>
            <w:rFonts w:ascii="Times New Roman" w:hAnsi="Times New Roman"/>
            <w:sz w:val="28"/>
            <w:szCs w:val="28"/>
            <w:lang w:val="en-US"/>
          </w:rPr>
          <w:t>com</w:t>
        </w:r>
      </w:hyperlink>
    </w:p>
    <w:p w:rsidR="00804540" w:rsidRPr="002A2AF6" w:rsidRDefault="00804540" w:rsidP="00804540">
      <w:pPr>
        <w:spacing w:after="0" w:line="360" w:lineRule="auto"/>
        <w:rPr>
          <w:rFonts w:ascii="Times New Roman" w:hAnsi="Times New Roman"/>
          <w:sz w:val="28"/>
          <w:szCs w:val="28"/>
        </w:rPr>
      </w:pPr>
    </w:p>
    <w:p w:rsidR="00832153" w:rsidRPr="00E770A5" w:rsidRDefault="00832153" w:rsidP="00832153">
      <w:pPr>
        <w:spacing w:after="0" w:line="360" w:lineRule="auto"/>
        <w:jc w:val="both"/>
        <w:rPr>
          <w:rFonts w:ascii="Times New Roman" w:hAnsi="Times New Roman"/>
          <w:b/>
          <w:bCs/>
          <w:caps/>
          <w:sz w:val="28"/>
          <w:szCs w:val="28"/>
        </w:rPr>
      </w:pPr>
      <w:r w:rsidRPr="00BF4918">
        <w:rPr>
          <w:rFonts w:ascii="Times New Roman" w:hAnsi="Times New Roman"/>
          <w:b/>
          <w:bCs/>
          <w:caps/>
          <w:sz w:val="28"/>
          <w:szCs w:val="28"/>
        </w:rPr>
        <w:t>ВИКОРИСТАННЯ наративу перемоги через стратегічні комунікації інституту президентства</w:t>
      </w:r>
    </w:p>
    <w:p w:rsidR="00832153" w:rsidRPr="00603D50" w:rsidRDefault="00832153" w:rsidP="00832153">
      <w:pPr>
        <w:spacing w:after="0" w:line="360" w:lineRule="auto"/>
        <w:ind w:firstLine="708"/>
        <w:jc w:val="both"/>
        <w:rPr>
          <w:rFonts w:ascii="Times New Roman" w:hAnsi="Times New Roman"/>
          <w:sz w:val="28"/>
          <w:szCs w:val="28"/>
        </w:rPr>
      </w:pPr>
      <w:r w:rsidRPr="00B41883">
        <w:rPr>
          <w:rFonts w:ascii="Times New Roman" w:hAnsi="Times New Roman"/>
          <w:sz w:val="28"/>
          <w:szCs w:val="28"/>
        </w:rPr>
        <w:t xml:space="preserve">Досліджено теоретичні основи та сучасні практичні аспекти стратегічних комунікацій інституту президентства з акцентом на формування </w:t>
      </w:r>
      <w:proofErr w:type="spellStart"/>
      <w:r w:rsidRPr="00B41883">
        <w:rPr>
          <w:rFonts w:ascii="Times New Roman" w:hAnsi="Times New Roman"/>
          <w:sz w:val="28"/>
          <w:szCs w:val="28"/>
        </w:rPr>
        <w:t>наративу</w:t>
      </w:r>
      <w:proofErr w:type="spellEnd"/>
      <w:r w:rsidRPr="00B41883">
        <w:rPr>
          <w:rFonts w:ascii="Times New Roman" w:hAnsi="Times New Roman"/>
          <w:sz w:val="28"/>
          <w:szCs w:val="28"/>
        </w:rPr>
        <w:t xml:space="preserve"> перемоги. </w:t>
      </w:r>
      <w:r>
        <w:rPr>
          <w:rFonts w:ascii="Times New Roman" w:hAnsi="Times New Roman"/>
          <w:sz w:val="28"/>
          <w:szCs w:val="28"/>
        </w:rPr>
        <w:t xml:space="preserve">Проаналізовано </w:t>
      </w:r>
      <w:r>
        <w:rPr>
          <w:rFonts w:ascii="Times New Roman" w:eastAsia="Times New Roman" w:hAnsi="Times New Roman"/>
          <w:sz w:val="28"/>
          <w:szCs w:val="28"/>
          <w:lang w:eastAsia="uk-UA"/>
        </w:rPr>
        <w:t>особливості</w:t>
      </w:r>
      <w:r w:rsidRPr="00C77CE5">
        <w:rPr>
          <w:rFonts w:ascii="Times New Roman" w:eastAsia="Times New Roman" w:hAnsi="Times New Roman"/>
          <w:sz w:val="28"/>
          <w:szCs w:val="28"/>
          <w:lang w:eastAsia="uk-UA"/>
        </w:rPr>
        <w:t xml:space="preserve"> використання </w:t>
      </w:r>
      <w:proofErr w:type="spellStart"/>
      <w:r w:rsidRPr="00C77CE5">
        <w:rPr>
          <w:rFonts w:ascii="Times New Roman" w:eastAsia="Times New Roman" w:hAnsi="Times New Roman"/>
          <w:sz w:val="28"/>
          <w:szCs w:val="28"/>
          <w:lang w:eastAsia="uk-UA"/>
        </w:rPr>
        <w:t>наративу</w:t>
      </w:r>
      <w:proofErr w:type="spellEnd"/>
      <w:r w:rsidRPr="00C77CE5">
        <w:rPr>
          <w:rFonts w:ascii="Times New Roman" w:eastAsia="Times New Roman" w:hAnsi="Times New Roman"/>
          <w:sz w:val="28"/>
          <w:szCs w:val="28"/>
          <w:lang w:eastAsia="uk-UA"/>
        </w:rPr>
        <w:t xml:space="preserve"> перемоги інститутом президентства через соціальні комунікації, </w:t>
      </w:r>
      <w:r>
        <w:rPr>
          <w:rFonts w:ascii="Times New Roman" w:eastAsia="Times New Roman" w:hAnsi="Times New Roman"/>
          <w:sz w:val="28"/>
          <w:szCs w:val="28"/>
          <w:lang w:eastAsia="uk-UA"/>
        </w:rPr>
        <w:t xml:space="preserve">з </w:t>
      </w:r>
      <w:r w:rsidRPr="00C77CE5">
        <w:rPr>
          <w:rFonts w:ascii="Times New Roman" w:eastAsia="Times New Roman" w:hAnsi="Times New Roman"/>
          <w:sz w:val="28"/>
          <w:szCs w:val="28"/>
          <w:lang w:eastAsia="uk-UA"/>
        </w:rPr>
        <w:t>виявлення</w:t>
      </w:r>
      <w:r>
        <w:rPr>
          <w:rFonts w:ascii="Times New Roman" w:eastAsia="Times New Roman" w:hAnsi="Times New Roman"/>
          <w:sz w:val="28"/>
          <w:szCs w:val="28"/>
          <w:lang w:eastAsia="uk-UA"/>
        </w:rPr>
        <w:t>м</w:t>
      </w:r>
      <w:r w:rsidRPr="00C77CE5">
        <w:rPr>
          <w:rFonts w:ascii="Times New Roman" w:eastAsia="Times New Roman" w:hAnsi="Times New Roman"/>
          <w:sz w:val="28"/>
          <w:szCs w:val="28"/>
          <w:lang w:eastAsia="uk-UA"/>
        </w:rPr>
        <w:t xml:space="preserve"> його стратегічних завдань, інструментів реалізації та впливу на громадську свідомість.</w:t>
      </w:r>
      <w:r w:rsidRPr="00561F79">
        <w:rPr>
          <w:rFonts w:ascii="Times New Roman" w:eastAsia="Times New Roman" w:hAnsi="Times New Roman"/>
          <w:sz w:val="28"/>
          <w:szCs w:val="28"/>
          <w:lang w:eastAsia="uk-UA"/>
        </w:rPr>
        <w:t xml:space="preserve"> </w:t>
      </w:r>
      <w:r w:rsidRPr="00B41883">
        <w:rPr>
          <w:rFonts w:ascii="Times New Roman" w:hAnsi="Times New Roman"/>
          <w:sz w:val="28"/>
          <w:szCs w:val="28"/>
        </w:rPr>
        <w:t xml:space="preserve">Результати дослідження мають практичне значення для вдосконалення інформаційної політики </w:t>
      </w:r>
      <w:r>
        <w:rPr>
          <w:rFonts w:ascii="Times New Roman" w:hAnsi="Times New Roman"/>
          <w:sz w:val="28"/>
          <w:szCs w:val="28"/>
        </w:rPr>
        <w:t xml:space="preserve">інституту президентства </w:t>
      </w:r>
      <w:r w:rsidRPr="00B41883">
        <w:rPr>
          <w:rFonts w:ascii="Times New Roman" w:hAnsi="Times New Roman"/>
          <w:sz w:val="28"/>
          <w:szCs w:val="28"/>
        </w:rPr>
        <w:t>та оптим</w:t>
      </w:r>
      <w:r>
        <w:rPr>
          <w:rFonts w:ascii="Times New Roman" w:hAnsi="Times New Roman"/>
          <w:sz w:val="28"/>
          <w:szCs w:val="28"/>
        </w:rPr>
        <w:t>ізації його стратегічних комунікацій в умовах війни.</w:t>
      </w:r>
    </w:p>
    <w:p w:rsidR="009F541E" w:rsidRDefault="00832153" w:rsidP="009F541E">
      <w:pPr>
        <w:spacing w:after="0" w:line="360" w:lineRule="auto"/>
        <w:ind w:firstLine="709"/>
        <w:jc w:val="both"/>
        <w:rPr>
          <w:rFonts w:ascii="Times New Roman" w:hAnsi="Times New Roman"/>
          <w:iCs/>
          <w:sz w:val="28"/>
          <w:szCs w:val="28"/>
        </w:rPr>
      </w:pPr>
      <w:r w:rsidRPr="00603D50">
        <w:rPr>
          <w:rStyle w:val="a3"/>
          <w:rFonts w:ascii="Times New Roman" w:hAnsi="Times New Roman"/>
          <w:i/>
          <w:iCs/>
          <w:sz w:val="28"/>
          <w:szCs w:val="28"/>
        </w:rPr>
        <w:t>Ключові слова:</w:t>
      </w:r>
      <w:r w:rsidRPr="00763326">
        <w:rPr>
          <w:rStyle w:val="a3"/>
          <w:rFonts w:ascii="Times New Roman" w:hAnsi="Times New Roman"/>
          <w:sz w:val="28"/>
          <w:szCs w:val="28"/>
        </w:rPr>
        <w:t xml:space="preserve"> </w:t>
      </w:r>
      <w:r w:rsidRPr="00832153">
        <w:rPr>
          <w:rFonts w:ascii="Times New Roman" w:hAnsi="Times New Roman"/>
          <w:iCs/>
          <w:sz w:val="28"/>
          <w:szCs w:val="28"/>
        </w:rPr>
        <w:t xml:space="preserve">інститут президентства, стратегічні комунікації, </w:t>
      </w:r>
      <w:proofErr w:type="spellStart"/>
      <w:r w:rsidRPr="00832153">
        <w:rPr>
          <w:rFonts w:ascii="Times New Roman" w:hAnsi="Times New Roman"/>
          <w:iCs/>
          <w:sz w:val="28"/>
          <w:szCs w:val="28"/>
        </w:rPr>
        <w:t>наратив</w:t>
      </w:r>
      <w:proofErr w:type="spellEnd"/>
      <w:r w:rsidRPr="00832153">
        <w:rPr>
          <w:rFonts w:ascii="Times New Roman" w:hAnsi="Times New Roman"/>
          <w:iCs/>
          <w:sz w:val="28"/>
          <w:szCs w:val="28"/>
        </w:rPr>
        <w:t xml:space="preserve"> перемоги, національна єдність, інформаційна політика.</w:t>
      </w:r>
    </w:p>
    <w:p w:rsidR="009F541E" w:rsidRDefault="009F541E" w:rsidP="009F541E">
      <w:pPr>
        <w:spacing w:after="0" w:line="360" w:lineRule="auto"/>
        <w:ind w:firstLine="709"/>
        <w:jc w:val="both"/>
        <w:rPr>
          <w:rFonts w:ascii="Times New Roman" w:hAnsi="Times New Roman"/>
          <w:iCs/>
          <w:sz w:val="28"/>
          <w:szCs w:val="28"/>
        </w:rPr>
      </w:pPr>
    </w:p>
    <w:p w:rsidR="00916EBC" w:rsidRPr="009F541E" w:rsidRDefault="00916EBC" w:rsidP="009F541E">
      <w:pPr>
        <w:spacing w:after="0" w:line="360" w:lineRule="auto"/>
        <w:ind w:firstLine="709"/>
        <w:jc w:val="both"/>
        <w:rPr>
          <w:rFonts w:ascii="Times New Roman" w:hAnsi="Times New Roman"/>
          <w:iCs/>
          <w:sz w:val="28"/>
          <w:szCs w:val="28"/>
        </w:rPr>
      </w:pPr>
      <w:r>
        <w:rPr>
          <w:rFonts w:ascii="Times New Roman" w:eastAsia="Times New Roman" w:hAnsi="Times New Roman"/>
          <w:sz w:val="28"/>
          <w:szCs w:val="28"/>
          <w:lang w:eastAsia="uk-UA"/>
        </w:rPr>
        <w:t>В</w:t>
      </w:r>
      <w:r w:rsidRPr="009E4E7B">
        <w:rPr>
          <w:rFonts w:ascii="Times New Roman" w:eastAsia="Times New Roman" w:hAnsi="Times New Roman"/>
          <w:sz w:val="28"/>
          <w:szCs w:val="28"/>
          <w:lang w:eastAsia="uk-UA"/>
        </w:rPr>
        <w:t xml:space="preserve"> сучасних умовах повномасштаб</w:t>
      </w:r>
      <w:r>
        <w:rPr>
          <w:rFonts w:ascii="Times New Roman" w:eastAsia="Times New Roman" w:hAnsi="Times New Roman"/>
          <w:sz w:val="28"/>
          <w:szCs w:val="28"/>
          <w:lang w:eastAsia="uk-UA"/>
        </w:rPr>
        <w:t>ної збройної агресії рф проти України</w:t>
      </w:r>
      <w:r w:rsidRPr="00804540">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роль </w:t>
      </w:r>
      <w:r w:rsidRPr="00C77CE5">
        <w:rPr>
          <w:rFonts w:ascii="Times New Roman" w:eastAsia="Times New Roman" w:hAnsi="Times New Roman"/>
          <w:sz w:val="28"/>
          <w:szCs w:val="28"/>
          <w:lang w:eastAsia="uk-UA"/>
        </w:rPr>
        <w:t xml:space="preserve">інформаційної політики та </w:t>
      </w:r>
      <w:r>
        <w:rPr>
          <w:rFonts w:ascii="Times New Roman" w:eastAsia="Times New Roman" w:hAnsi="Times New Roman"/>
          <w:sz w:val="28"/>
          <w:szCs w:val="28"/>
          <w:lang w:eastAsia="uk-UA"/>
        </w:rPr>
        <w:t xml:space="preserve">стратегічних </w:t>
      </w:r>
      <w:r w:rsidRPr="00C77CE5">
        <w:rPr>
          <w:rFonts w:ascii="Times New Roman" w:eastAsia="Times New Roman" w:hAnsi="Times New Roman"/>
          <w:sz w:val="28"/>
          <w:szCs w:val="28"/>
          <w:lang w:eastAsia="uk-UA"/>
        </w:rPr>
        <w:t xml:space="preserve">комунікацій </w:t>
      </w:r>
      <w:r>
        <w:rPr>
          <w:rFonts w:ascii="Times New Roman" w:eastAsia="Times New Roman" w:hAnsi="Times New Roman"/>
          <w:sz w:val="28"/>
          <w:szCs w:val="28"/>
          <w:lang w:eastAsia="uk-UA"/>
        </w:rPr>
        <w:t xml:space="preserve">інституту президентства </w:t>
      </w:r>
      <w:r w:rsidRPr="00C77CE5">
        <w:rPr>
          <w:rFonts w:ascii="Times New Roman" w:eastAsia="Times New Roman" w:hAnsi="Times New Roman"/>
          <w:sz w:val="28"/>
          <w:szCs w:val="28"/>
          <w:lang w:eastAsia="uk-UA"/>
        </w:rPr>
        <w:t xml:space="preserve">набуває надзвичайного значення. Військові дії супроводжуються масштабною інформаційною війною, що охоплює як зовнішній, так і внутрішній інформаційні простори. В таких умовах формування </w:t>
      </w:r>
      <w:r>
        <w:rPr>
          <w:rFonts w:ascii="Times New Roman" w:eastAsia="Times New Roman" w:hAnsi="Times New Roman"/>
          <w:sz w:val="28"/>
          <w:szCs w:val="28"/>
          <w:lang w:eastAsia="uk-UA"/>
        </w:rPr>
        <w:t xml:space="preserve">певних </w:t>
      </w:r>
      <w:proofErr w:type="spellStart"/>
      <w:r w:rsidRPr="00C77CE5">
        <w:rPr>
          <w:rFonts w:ascii="Times New Roman" w:eastAsia="Times New Roman" w:hAnsi="Times New Roman"/>
          <w:sz w:val="28"/>
          <w:szCs w:val="28"/>
          <w:lang w:eastAsia="uk-UA"/>
        </w:rPr>
        <w:t>наративів</w:t>
      </w:r>
      <w:proofErr w:type="spellEnd"/>
      <w:r w:rsidRPr="00C77CE5">
        <w:rPr>
          <w:rFonts w:ascii="Times New Roman" w:eastAsia="Times New Roman" w:hAnsi="Times New Roman"/>
          <w:sz w:val="28"/>
          <w:szCs w:val="28"/>
          <w:lang w:eastAsia="uk-UA"/>
        </w:rPr>
        <w:t xml:space="preserve">, які здатні не лише інформувати, а й мобілізувати суспільство, виступає одним із ключових завдань </w:t>
      </w:r>
      <w:r>
        <w:rPr>
          <w:rFonts w:ascii="Times New Roman" w:eastAsia="Times New Roman" w:hAnsi="Times New Roman"/>
          <w:sz w:val="28"/>
          <w:szCs w:val="28"/>
          <w:lang w:eastAsia="uk-UA"/>
        </w:rPr>
        <w:t>органів державної влади</w:t>
      </w:r>
      <w:r w:rsidRPr="00C77CE5">
        <w:rPr>
          <w:rFonts w:ascii="Times New Roman" w:eastAsia="Times New Roman" w:hAnsi="Times New Roman"/>
          <w:sz w:val="28"/>
          <w:szCs w:val="28"/>
          <w:lang w:eastAsia="uk-UA"/>
        </w:rPr>
        <w:t>.</w:t>
      </w:r>
    </w:p>
    <w:p w:rsidR="00916EBC" w:rsidRDefault="00916EBC" w:rsidP="00916EBC">
      <w:pPr>
        <w:tabs>
          <w:tab w:val="left" w:pos="4634"/>
        </w:tabs>
        <w:spacing w:after="0" w:line="36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Інститут президентства України</w:t>
      </w:r>
      <w:r w:rsidRPr="00C77CE5">
        <w:rPr>
          <w:rFonts w:ascii="Times New Roman" w:eastAsia="Times New Roman" w:hAnsi="Times New Roman"/>
          <w:sz w:val="28"/>
          <w:szCs w:val="28"/>
          <w:lang w:eastAsia="uk-UA"/>
        </w:rPr>
        <w:t xml:space="preserve"> традиційно відіграє роль головного </w:t>
      </w:r>
      <w:proofErr w:type="spellStart"/>
      <w:r w:rsidRPr="00C77CE5">
        <w:rPr>
          <w:rFonts w:ascii="Times New Roman" w:eastAsia="Times New Roman" w:hAnsi="Times New Roman"/>
          <w:sz w:val="28"/>
          <w:szCs w:val="28"/>
          <w:lang w:eastAsia="uk-UA"/>
        </w:rPr>
        <w:t>комунікатора</w:t>
      </w:r>
      <w:proofErr w:type="spellEnd"/>
      <w:r w:rsidRPr="00C77CE5">
        <w:rPr>
          <w:rFonts w:ascii="Times New Roman" w:eastAsia="Times New Roman" w:hAnsi="Times New Roman"/>
          <w:sz w:val="28"/>
          <w:szCs w:val="28"/>
          <w:lang w:eastAsia="uk-UA"/>
        </w:rPr>
        <w:t xml:space="preserve"> державної політики та ідеології, особливо у періоди криз і війни. </w:t>
      </w:r>
      <w:r w:rsidRPr="00C77CE5">
        <w:rPr>
          <w:rFonts w:ascii="Times New Roman" w:eastAsia="Times New Roman" w:hAnsi="Times New Roman"/>
          <w:sz w:val="28"/>
          <w:szCs w:val="28"/>
          <w:lang w:eastAsia="uk-UA"/>
        </w:rPr>
        <w:lastRenderedPageBreak/>
        <w:t xml:space="preserve">На фоні зовнішньої загрози </w:t>
      </w:r>
      <w:r>
        <w:rPr>
          <w:rFonts w:ascii="Times New Roman" w:eastAsia="Times New Roman" w:hAnsi="Times New Roman"/>
          <w:sz w:val="28"/>
          <w:szCs w:val="28"/>
          <w:lang w:eastAsia="uk-UA"/>
        </w:rPr>
        <w:t>через різні канали комунікації П</w:t>
      </w:r>
      <w:r w:rsidRPr="00C77CE5">
        <w:rPr>
          <w:rFonts w:ascii="Times New Roman" w:eastAsia="Times New Roman" w:hAnsi="Times New Roman"/>
          <w:sz w:val="28"/>
          <w:szCs w:val="28"/>
          <w:lang w:eastAsia="uk-UA"/>
        </w:rPr>
        <w:t xml:space="preserve">резидента </w:t>
      </w:r>
      <w:r>
        <w:rPr>
          <w:rFonts w:ascii="Times New Roman" w:eastAsia="Times New Roman" w:hAnsi="Times New Roman"/>
          <w:sz w:val="28"/>
          <w:szCs w:val="28"/>
          <w:lang w:eastAsia="uk-UA"/>
        </w:rPr>
        <w:t xml:space="preserve">активно </w:t>
      </w:r>
      <w:r w:rsidRPr="00C77CE5">
        <w:rPr>
          <w:rFonts w:ascii="Times New Roman" w:eastAsia="Times New Roman" w:hAnsi="Times New Roman"/>
          <w:sz w:val="28"/>
          <w:szCs w:val="28"/>
          <w:lang w:eastAsia="uk-UA"/>
        </w:rPr>
        <w:t>формується та поширюєть</w:t>
      </w:r>
      <w:r>
        <w:rPr>
          <w:rFonts w:ascii="Times New Roman" w:eastAsia="Times New Roman" w:hAnsi="Times New Roman"/>
          <w:sz w:val="28"/>
          <w:szCs w:val="28"/>
          <w:lang w:eastAsia="uk-UA"/>
        </w:rPr>
        <w:t xml:space="preserve">ся так званий </w:t>
      </w:r>
      <w:proofErr w:type="spellStart"/>
      <w:r>
        <w:rPr>
          <w:rFonts w:ascii="Times New Roman" w:eastAsia="Times New Roman" w:hAnsi="Times New Roman"/>
          <w:sz w:val="28"/>
          <w:szCs w:val="28"/>
          <w:lang w:eastAsia="uk-UA"/>
        </w:rPr>
        <w:t>наратив</w:t>
      </w:r>
      <w:proofErr w:type="spellEnd"/>
      <w:r>
        <w:rPr>
          <w:rFonts w:ascii="Times New Roman" w:eastAsia="Times New Roman" w:hAnsi="Times New Roman"/>
          <w:sz w:val="28"/>
          <w:szCs w:val="28"/>
          <w:lang w:eastAsia="uk-UA"/>
        </w:rPr>
        <w:t xml:space="preserve"> перемоги –</w:t>
      </w:r>
      <w:r w:rsidRPr="00C77CE5">
        <w:rPr>
          <w:rFonts w:ascii="Times New Roman" w:eastAsia="Times New Roman" w:hAnsi="Times New Roman"/>
          <w:sz w:val="28"/>
          <w:szCs w:val="28"/>
          <w:lang w:eastAsia="uk-UA"/>
        </w:rPr>
        <w:t xml:space="preserve"> потужний інструмент, </w:t>
      </w:r>
      <w:r>
        <w:rPr>
          <w:rFonts w:ascii="Times New Roman" w:eastAsia="Times New Roman" w:hAnsi="Times New Roman"/>
          <w:sz w:val="28"/>
          <w:szCs w:val="28"/>
          <w:lang w:eastAsia="uk-UA"/>
        </w:rPr>
        <w:t>який спрямований</w:t>
      </w:r>
      <w:r w:rsidRPr="009E4E7B">
        <w:rPr>
          <w:rFonts w:ascii="Times New Roman" w:eastAsia="Times New Roman" w:hAnsi="Times New Roman"/>
          <w:sz w:val="28"/>
          <w:szCs w:val="28"/>
          <w:lang w:eastAsia="uk-UA"/>
        </w:rPr>
        <w:t xml:space="preserve"> на підтримку національної єдності, мобілізацію суспільства, </w:t>
      </w:r>
      <w:r w:rsidRPr="008F411A">
        <w:rPr>
          <w:rFonts w:ascii="Times New Roman" w:eastAsia="Times New Roman" w:hAnsi="Times New Roman"/>
          <w:sz w:val="28"/>
          <w:szCs w:val="28"/>
          <w:lang w:eastAsia="uk-UA"/>
        </w:rPr>
        <w:t xml:space="preserve">підтримку морального духу, </w:t>
      </w:r>
      <w:r w:rsidRPr="009E4E7B">
        <w:rPr>
          <w:rFonts w:ascii="Times New Roman" w:eastAsia="Times New Roman" w:hAnsi="Times New Roman"/>
          <w:sz w:val="28"/>
          <w:szCs w:val="28"/>
          <w:lang w:eastAsia="uk-UA"/>
        </w:rPr>
        <w:t>легітимацію влади та зміцнення міжнародної підтримки.</w:t>
      </w:r>
      <w:r>
        <w:rPr>
          <w:rFonts w:ascii="Times New Roman" w:eastAsia="Times New Roman" w:hAnsi="Times New Roman"/>
          <w:sz w:val="28"/>
          <w:szCs w:val="28"/>
          <w:lang w:eastAsia="uk-UA"/>
        </w:rPr>
        <w:t xml:space="preserve"> </w:t>
      </w:r>
      <w:r w:rsidRPr="00BE7748">
        <w:rPr>
          <w:rFonts w:ascii="Times New Roman" w:eastAsia="Times New Roman" w:hAnsi="Times New Roman"/>
          <w:sz w:val="28"/>
          <w:szCs w:val="28"/>
          <w:lang w:eastAsia="uk-UA"/>
        </w:rPr>
        <w:t xml:space="preserve">Його активне використання відповідає як військово-політичній логіці опору, так і суспільному запиту на впевненість, захист і національну єдність. </w:t>
      </w:r>
      <w:r w:rsidRPr="009E4E7B">
        <w:rPr>
          <w:rFonts w:ascii="Times New Roman" w:eastAsia="Times New Roman" w:hAnsi="Times New Roman"/>
          <w:sz w:val="28"/>
          <w:szCs w:val="28"/>
          <w:lang w:eastAsia="uk-UA"/>
        </w:rPr>
        <w:t xml:space="preserve"> </w:t>
      </w:r>
    </w:p>
    <w:p w:rsidR="00916EBC" w:rsidRDefault="00916EBC" w:rsidP="00916EBC">
      <w:pPr>
        <w:tabs>
          <w:tab w:val="left" w:pos="4634"/>
        </w:tabs>
        <w:spacing w:after="0" w:line="360" w:lineRule="auto"/>
        <w:ind w:firstLine="708"/>
        <w:jc w:val="both"/>
        <w:rPr>
          <w:rFonts w:ascii="Times New Roman" w:hAnsi="Times New Roman"/>
          <w:sz w:val="28"/>
          <w:szCs w:val="28"/>
        </w:rPr>
      </w:pPr>
      <w:proofErr w:type="spellStart"/>
      <w:r w:rsidRPr="00EC103D">
        <w:rPr>
          <w:rFonts w:ascii="Times New Roman" w:eastAsia="Times New Roman" w:hAnsi="Times New Roman"/>
          <w:sz w:val="28"/>
          <w:szCs w:val="28"/>
          <w:lang w:eastAsia="uk-UA"/>
        </w:rPr>
        <w:t>Наративи</w:t>
      </w:r>
      <w:proofErr w:type="spellEnd"/>
      <w:r w:rsidRPr="00EC103D">
        <w:rPr>
          <w:rFonts w:ascii="Times New Roman" w:eastAsia="Times New Roman" w:hAnsi="Times New Roman"/>
          <w:sz w:val="28"/>
          <w:szCs w:val="28"/>
          <w:lang w:eastAsia="uk-UA"/>
        </w:rPr>
        <w:t xml:space="preserve"> у політичній комунікації </w:t>
      </w:r>
      <w:r>
        <w:rPr>
          <w:rFonts w:ascii="Times New Roman" w:eastAsia="Times New Roman" w:hAnsi="Times New Roman"/>
          <w:sz w:val="28"/>
          <w:szCs w:val="28"/>
          <w:lang w:eastAsia="uk-UA"/>
        </w:rPr>
        <w:t>– це структуровані послідовні повідомлення</w:t>
      </w:r>
      <w:r w:rsidRPr="00EC103D">
        <w:rPr>
          <w:rFonts w:ascii="Times New Roman" w:eastAsia="Times New Roman" w:hAnsi="Times New Roman"/>
          <w:sz w:val="28"/>
          <w:szCs w:val="28"/>
          <w:lang w:eastAsia="uk-UA"/>
        </w:rPr>
        <w:t>, що створюють цілісну картину подій та формують уявлен</w:t>
      </w:r>
      <w:r>
        <w:rPr>
          <w:rFonts w:ascii="Times New Roman" w:eastAsia="Times New Roman" w:hAnsi="Times New Roman"/>
          <w:sz w:val="28"/>
          <w:szCs w:val="28"/>
          <w:lang w:eastAsia="uk-UA"/>
        </w:rPr>
        <w:t>ня аудиторії про дійсність</w:t>
      </w:r>
      <w:r w:rsidRPr="00BF4918">
        <w:rPr>
          <w:rFonts w:ascii="Times New Roman" w:eastAsia="Times New Roman" w:hAnsi="Times New Roman"/>
          <w:sz w:val="28"/>
          <w:szCs w:val="28"/>
          <w:lang w:eastAsia="uk-UA"/>
        </w:rPr>
        <w:t xml:space="preserve">. За Є. </w:t>
      </w:r>
      <w:proofErr w:type="spellStart"/>
      <w:r w:rsidRPr="00BF4918">
        <w:rPr>
          <w:rFonts w:ascii="Times New Roman" w:eastAsia="Times New Roman" w:hAnsi="Times New Roman"/>
          <w:sz w:val="28"/>
          <w:szCs w:val="28"/>
          <w:lang w:eastAsia="uk-UA"/>
        </w:rPr>
        <w:t>Шейгал</w:t>
      </w:r>
      <w:proofErr w:type="spellEnd"/>
      <w:r w:rsidRPr="00BF4918">
        <w:rPr>
          <w:rFonts w:ascii="Times New Roman" w:eastAsia="Times New Roman" w:hAnsi="Times New Roman"/>
          <w:sz w:val="28"/>
          <w:szCs w:val="28"/>
          <w:lang w:eastAsia="uk-UA"/>
        </w:rPr>
        <w:t xml:space="preserve">, політичний </w:t>
      </w:r>
      <w:proofErr w:type="spellStart"/>
      <w:r w:rsidRPr="00BF4918">
        <w:rPr>
          <w:rFonts w:ascii="Times New Roman" w:eastAsia="Times New Roman" w:hAnsi="Times New Roman"/>
          <w:sz w:val="28"/>
          <w:szCs w:val="28"/>
          <w:lang w:eastAsia="uk-UA"/>
        </w:rPr>
        <w:t>наратив</w:t>
      </w:r>
      <w:proofErr w:type="spellEnd"/>
      <w:r w:rsidRPr="00BF4918">
        <w:rPr>
          <w:rFonts w:ascii="Times New Roman" w:eastAsia="Times New Roman" w:hAnsi="Times New Roman"/>
          <w:sz w:val="28"/>
          <w:szCs w:val="28"/>
          <w:lang w:eastAsia="uk-UA"/>
        </w:rPr>
        <w:t xml:space="preserve"> – це </w:t>
      </w:r>
      <w:r>
        <w:rPr>
          <w:rFonts w:ascii="Times New Roman" w:eastAsia="Times New Roman" w:hAnsi="Times New Roman"/>
          <w:sz w:val="28"/>
          <w:szCs w:val="28"/>
          <w:lang w:eastAsia="uk-UA"/>
        </w:rPr>
        <w:t>«</w:t>
      </w:r>
      <w:r w:rsidRPr="00BF4918">
        <w:rPr>
          <w:rFonts w:ascii="Times New Roman" w:eastAsia="Times New Roman" w:hAnsi="Times New Roman"/>
          <w:sz w:val="28"/>
          <w:szCs w:val="28"/>
          <w:lang w:eastAsia="uk-UA"/>
        </w:rPr>
        <w:t>сукупність дискурсивних утворень різних жанрів, сконцентрованих навколо певної політичної події</w:t>
      </w:r>
      <w:r>
        <w:rPr>
          <w:rFonts w:ascii="Times New Roman" w:eastAsia="Times New Roman" w:hAnsi="Times New Roman"/>
          <w:sz w:val="28"/>
          <w:szCs w:val="28"/>
          <w:lang w:eastAsia="uk-UA"/>
        </w:rPr>
        <w:t>»</w:t>
      </w:r>
      <w:r w:rsidRPr="00BF4918">
        <w:rPr>
          <w:rFonts w:ascii="Times New Roman" w:eastAsia="Times New Roman" w:hAnsi="Times New Roman"/>
          <w:sz w:val="28"/>
          <w:szCs w:val="28"/>
          <w:lang w:eastAsia="uk-UA"/>
        </w:rPr>
        <w:t>, у нашому випадку в умовах війни.</w:t>
      </w:r>
      <w:r>
        <w:rPr>
          <w:rFonts w:ascii="Times New Roman" w:eastAsia="Times New Roman" w:hAnsi="Times New Roman"/>
          <w:sz w:val="28"/>
          <w:szCs w:val="28"/>
          <w:lang w:eastAsia="uk-UA"/>
        </w:rPr>
        <w:t xml:space="preserve"> </w:t>
      </w:r>
      <w:r w:rsidRPr="00BF4918">
        <w:rPr>
          <w:rFonts w:ascii="Times New Roman" w:hAnsi="Times New Roman"/>
          <w:sz w:val="28"/>
          <w:szCs w:val="28"/>
        </w:rPr>
        <w:t xml:space="preserve">Політичний </w:t>
      </w:r>
      <w:proofErr w:type="spellStart"/>
      <w:r w:rsidRPr="00BF4918">
        <w:rPr>
          <w:rFonts w:ascii="Times New Roman" w:hAnsi="Times New Roman"/>
          <w:sz w:val="28"/>
          <w:szCs w:val="28"/>
        </w:rPr>
        <w:t>наратив</w:t>
      </w:r>
      <w:proofErr w:type="spellEnd"/>
      <w:r w:rsidRPr="00BF4918">
        <w:rPr>
          <w:rFonts w:ascii="Times New Roman" w:hAnsi="Times New Roman"/>
          <w:sz w:val="28"/>
          <w:szCs w:val="28"/>
        </w:rPr>
        <w:t xml:space="preserve"> завжди існує в певній політичній ситуації і завершується разом зі зміною ситуації.</w:t>
      </w:r>
    </w:p>
    <w:p w:rsidR="00916EBC" w:rsidRPr="009F2638" w:rsidRDefault="00916EBC" w:rsidP="00916EBC">
      <w:pPr>
        <w:tabs>
          <w:tab w:val="left" w:pos="4634"/>
        </w:tabs>
        <w:spacing w:after="0" w:line="360" w:lineRule="auto"/>
        <w:ind w:firstLine="708"/>
        <w:jc w:val="both"/>
        <w:rPr>
          <w:rFonts w:ascii="Times New Roman" w:hAnsi="Times New Roman"/>
          <w:sz w:val="28"/>
          <w:szCs w:val="28"/>
        </w:rPr>
      </w:pPr>
      <w:r w:rsidRPr="009F2638">
        <w:rPr>
          <w:rFonts w:ascii="Times New Roman" w:hAnsi="Times New Roman"/>
          <w:sz w:val="28"/>
          <w:szCs w:val="28"/>
        </w:rPr>
        <w:t xml:space="preserve">C. Грот у своєму дослідженні політичних </w:t>
      </w:r>
      <w:proofErr w:type="spellStart"/>
      <w:r w:rsidRPr="009F2638">
        <w:rPr>
          <w:rFonts w:ascii="Times New Roman" w:hAnsi="Times New Roman"/>
          <w:sz w:val="28"/>
          <w:szCs w:val="28"/>
        </w:rPr>
        <w:t>наративів</w:t>
      </w:r>
      <w:proofErr w:type="spellEnd"/>
      <w:r w:rsidRPr="009F2638">
        <w:rPr>
          <w:rFonts w:ascii="Times New Roman" w:hAnsi="Times New Roman"/>
          <w:sz w:val="28"/>
          <w:szCs w:val="28"/>
        </w:rPr>
        <w:t xml:space="preserve"> стверджує, що вони є </w:t>
      </w:r>
      <w:proofErr w:type="spellStart"/>
      <w:r w:rsidRPr="009F2638">
        <w:rPr>
          <w:rFonts w:ascii="Times New Roman" w:hAnsi="Times New Roman"/>
          <w:sz w:val="28"/>
          <w:szCs w:val="28"/>
        </w:rPr>
        <w:t>багатозадачними</w:t>
      </w:r>
      <w:proofErr w:type="spellEnd"/>
      <w:r w:rsidRPr="009F2638">
        <w:rPr>
          <w:rFonts w:ascii="Times New Roman" w:hAnsi="Times New Roman"/>
          <w:sz w:val="28"/>
          <w:szCs w:val="28"/>
        </w:rPr>
        <w:t>,</w:t>
      </w:r>
      <w:r>
        <w:rPr>
          <w:rFonts w:ascii="Times New Roman" w:hAnsi="Times New Roman"/>
          <w:sz w:val="28"/>
          <w:szCs w:val="28"/>
        </w:rPr>
        <w:t xml:space="preserve"> </w:t>
      </w:r>
      <w:r w:rsidRPr="009F2638">
        <w:rPr>
          <w:rFonts w:ascii="Times New Roman" w:hAnsi="Times New Roman"/>
          <w:sz w:val="28"/>
          <w:szCs w:val="28"/>
        </w:rPr>
        <w:t>оскільки вико</w:t>
      </w:r>
      <w:r>
        <w:rPr>
          <w:rFonts w:ascii="Times New Roman" w:hAnsi="Times New Roman"/>
          <w:sz w:val="28"/>
          <w:szCs w:val="28"/>
        </w:rPr>
        <w:t>нують низку функцій</w:t>
      </w:r>
      <w:r w:rsidRPr="009F2638">
        <w:rPr>
          <w:rFonts w:ascii="Times New Roman" w:hAnsi="Times New Roman"/>
          <w:sz w:val="28"/>
          <w:szCs w:val="28"/>
        </w:rPr>
        <w:t>:</w:t>
      </w:r>
    </w:p>
    <w:p w:rsidR="00916EBC" w:rsidRPr="009F2638" w:rsidRDefault="00916EBC" w:rsidP="00916EBC">
      <w:pPr>
        <w:tabs>
          <w:tab w:val="left" w:pos="4634"/>
        </w:tabs>
        <w:spacing w:after="0" w:line="360" w:lineRule="auto"/>
        <w:ind w:firstLine="708"/>
        <w:jc w:val="both"/>
        <w:rPr>
          <w:rFonts w:ascii="Times New Roman" w:hAnsi="Times New Roman"/>
          <w:sz w:val="28"/>
          <w:szCs w:val="28"/>
        </w:rPr>
      </w:pPr>
      <w:r w:rsidRPr="009F2638">
        <w:rPr>
          <w:rFonts w:ascii="Times New Roman" w:hAnsi="Times New Roman"/>
          <w:sz w:val="28"/>
          <w:szCs w:val="28"/>
        </w:rPr>
        <w:t>– допомагають представити складні політичні процеси у форматі легко доступних історій;</w:t>
      </w:r>
    </w:p>
    <w:p w:rsidR="00916EBC" w:rsidRPr="009F2638" w:rsidRDefault="00916EBC" w:rsidP="00916EBC">
      <w:pPr>
        <w:tabs>
          <w:tab w:val="left" w:pos="4634"/>
        </w:tabs>
        <w:spacing w:after="0" w:line="360" w:lineRule="auto"/>
        <w:ind w:firstLine="708"/>
        <w:jc w:val="both"/>
        <w:rPr>
          <w:rFonts w:ascii="Times New Roman" w:hAnsi="Times New Roman"/>
          <w:sz w:val="28"/>
          <w:szCs w:val="28"/>
        </w:rPr>
      </w:pPr>
      <w:r w:rsidRPr="009F2638">
        <w:rPr>
          <w:rFonts w:ascii="Times New Roman" w:hAnsi="Times New Roman"/>
          <w:sz w:val="28"/>
          <w:szCs w:val="28"/>
        </w:rPr>
        <w:t>– посилюють або підтверджують уявлення про політичну систему та визначають ставлення</w:t>
      </w:r>
      <w:r>
        <w:rPr>
          <w:rFonts w:ascii="Times New Roman" w:hAnsi="Times New Roman"/>
          <w:sz w:val="28"/>
          <w:szCs w:val="28"/>
        </w:rPr>
        <w:t xml:space="preserve"> </w:t>
      </w:r>
      <w:r w:rsidRPr="009F2638">
        <w:rPr>
          <w:rFonts w:ascii="Times New Roman" w:hAnsi="Times New Roman"/>
          <w:sz w:val="28"/>
          <w:szCs w:val="28"/>
        </w:rPr>
        <w:t>до неї;</w:t>
      </w:r>
    </w:p>
    <w:p w:rsidR="00916EBC" w:rsidRPr="009F2638" w:rsidRDefault="00916EBC" w:rsidP="00916EBC">
      <w:pPr>
        <w:tabs>
          <w:tab w:val="left" w:pos="4634"/>
        </w:tabs>
        <w:spacing w:after="0" w:line="360" w:lineRule="auto"/>
        <w:ind w:firstLine="708"/>
        <w:jc w:val="both"/>
        <w:rPr>
          <w:rFonts w:ascii="Times New Roman" w:hAnsi="Times New Roman"/>
          <w:sz w:val="28"/>
          <w:szCs w:val="28"/>
        </w:rPr>
      </w:pPr>
      <w:r w:rsidRPr="009F2638">
        <w:rPr>
          <w:rFonts w:ascii="Times New Roman" w:hAnsi="Times New Roman"/>
          <w:sz w:val="28"/>
          <w:szCs w:val="28"/>
        </w:rPr>
        <w:t xml:space="preserve">– допомагають доносити політичні </w:t>
      </w:r>
      <w:proofErr w:type="spellStart"/>
      <w:r w:rsidRPr="009F2638">
        <w:rPr>
          <w:rFonts w:ascii="Times New Roman" w:hAnsi="Times New Roman"/>
          <w:sz w:val="28"/>
          <w:szCs w:val="28"/>
        </w:rPr>
        <w:t>меседжі</w:t>
      </w:r>
      <w:proofErr w:type="spellEnd"/>
      <w:r w:rsidRPr="009F2638">
        <w:rPr>
          <w:rFonts w:ascii="Times New Roman" w:hAnsi="Times New Roman"/>
          <w:sz w:val="28"/>
          <w:szCs w:val="28"/>
        </w:rPr>
        <w:t xml:space="preserve"> до опонентів та розвивати власні політичні ідеї;</w:t>
      </w:r>
    </w:p>
    <w:p w:rsidR="00916EBC" w:rsidRPr="009F2638" w:rsidRDefault="00916EBC" w:rsidP="00916EBC">
      <w:pPr>
        <w:tabs>
          <w:tab w:val="left" w:pos="4634"/>
        </w:tabs>
        <w:spacing w:after="0" w:line="360" w:lineRule="auto"/>
        <w:ind w:firstLine="708"/>
        <w:jc w:val="both"/>
        <w:rPr>
          <w:rFonts w:ascii="Times New Roman" w:hAnsi="Times New Roman"/>
          <w:sz w:val="28"/>
          <w:szCs w:val="28"/>
        </w:rPr>
      </w:pPr>
      <w:r w:rsidRPr="009F2638">
        <w:rPr>
          <w:rFonts w:ascii="Times New Roman" w:hAnsi="Times New Roman"/>
          <w:sz w:val="28"/>
          <w:szCs w:val="28"/>
        </w:rPr>
        <w:t>– формують політичні процеси відповідно до поглядів тих, хто визначає і "контролює"</w:t>
      </w:r>
      <w:r>
        <w:rPr>
          <w:rFonts w:ascii="Times New Roman" w:hAnsi="Times New Roman"/>
          <w:sz w:val="28"/>
          <w:szCs w:val="28"/>
        </w:rPr>
        <w:t xml:space="preserve"> </w:t>
      </w:r>
      <w:proofErr w:type="spellStart"/>
      <w:r w:rsidRPr="009F2638">
        <w:rPr>
          <w:rFonts w:ascii="Times New Roman" w:hAnsi="Times New Roman"/>
          <w:sz w:val="28"/>
          <w:szCs w:val="28"/>
        </w:rPr>
        <w:t>наратив</w:t>
      </w:r>
      <w:proofErr w:type="spellEnd"/>
      <w:r w:rsidRPr="009F2638">
        <w:rPr>
          <w:rFonts w:ascii="Times New Roman" w:hAnsi="Times New Roman"/>
          <w:sz w:val="28"/>
          <w:szCs w:val="28"/>
        </w:rPr>
        <w:t>;</w:t>
      </w:r>
    </w:p>
    <w:p w:rsidR="00916EBC" w:rsidRPr="009F2638" w:rsidRDefault="00916EBC" w:rsidP="00916EBC">
      <w:pPr>
        <w:tabs>
          <w:tab w:val="left" w:pos="4634"/>
        </w:tabs>
        <w:spacing w:after="0" w:line="360" w:lineRule="auto"/>
        <w:ind w:firstLine="708"/>
        <w:jc w:val="both"/>
        <w:rPr>
          <w:rFonts w:ascii="Times New Roman" w:hAnsi="Times New Roman"/>
          <w:sz w:val="28"/>
          <w:szCs w:val="28"/>
        </w:rPr>
      </w:pPr>
      <w:r w:rsidRPr="009F2638">
        <w:rPr>
          <w:rFonts w:ascii="Times New Roman" w:hAnsi="Times New Roman"/>
          <w:sz w:val="28"/>
          <w:szCs w:val="28"/>
        </w:rPr>
        <w:t>– впливають на громадську думку і можуть придушувати певні політичні тенденції;</w:t>
      </w:r>
    </w:p>
    <w:p w:rsidR="00916EBC" w:rsidRPr="009F2638" w:rsidRDefault="00916EBC" w:rsidP="00916EBC">
      <w:pPr>
        <w:tabs>
          <w:tab w:val="left" w:pos="4634"/>
        </w:tabs>
        <w:spacing w:after="0" w:line="360" w:lineRule="auto"/>
        <w:ind w:firstLine="708"/>
        <w:jc w:val="both"/>
        <w:rPr>
          <w:rFonts w:ascii="Times New Roman" w:hAnsi="Times New Roman"/>
          <w:sz w:val="28"/>
          <w:szCs w:val="28"/>
        </w:rPr>
      </w:pPr>
      <w:r w:rsidRPr="009F2638">
        <w:rPr>
          <w:rFonts w:ascii="Times New Roman" w:hAnsi="Times New Roman"/>
          <w:sz w:val="28"/>
          <w:szCs w:val="28"/>
        </w:rPr>
        <w:t>– слугують потужною ідеологічною формою пояснення соціокультурних і політичних</w:t>
      </w:r>
      <w:r>
        <w:rPr>
          <w:rFonts w:ascii="Times New Roman" w:hAnsi="Times New Roman"/>
          <w:sz w:val="28"/>
          <w:szCs w:val="28"/>
        </w:rPr>
        <w:t xml:space="preserve"> </w:t>
      </w:r>
      <w:r w:rsidRPr="009F2638">
        <w:rPr>
          <w:rFonts w:ascii="Times New Roman" w:hAnsi="Times New Roman"/>
          <w:sz w:val="28"/>
          <w:szCs w:val="28"/>
        </w:rPr>
        <w:t>реалій;</w:t>
      </w:r>
    </w:p>
    <w:p w:rsidR="00916EBC" w:rsidRPr="009F2638" w:rsidRDefault="00916EBC" w:rsidP="00916EBC">
      <w:pPr>
        <w:tabs>
          <w:tab w:val="left" w:pos="4634"/>
        </w:tabs>
        <w:spacing w:after="0" w:line="360" w:lineRule="auto"/>
        <w:ind w:firstLine="708"/>
        <w:jc w:val="both"/>
        <w:rPr>
          <w:rFonts w:ascii="Times New Roman" w:hAnsi="Times New Roman"/>
          <w:sz w:val="28"/>
          <w:szCs w:val="28"/>
        </w:rPr>
      </w:pPr>
      <w:r w:rsidRPr="009F2638">
        <w:rPr>
          <w:rFonts w:ascii="Times New Roman" w:hAnsi="Times New Roman"/>
          <w:sz w:val="28"/>
          <w:szCs w:val="28"/>
        </w:rPr>
        <w:t>– конструюю</w:t>
      </w:r>
      <w:r w:rsidR="002571A1">
        <w:rPr>
          <w:rFonts w:ascii="Times New Roman" w:hAnsi="Times New Roman"/>
          <w:sz w:val="28"/>
          <w:szCs w:val="28"/>
        </w:rPr>
        <w:t>ть колективні ідентичності;</w:t>
      </w:r>
    </w:p>
    <w:p w:rsidR="00916EBC" w:rsidRDefault="00916EBC" w:rsidP="00916EBC">
      <w:pPr>
        <w:tabs>
          <w:tab w:val="left" w:pos="4634"/>
        </w:tabs>
        <w:spacing w:after="0" w:line="360" w:lineRule="auto"/>
        <w:ind w:firstLine="708"/>
        <w:jc w:val="both"/>
        <w:rPr>
          <w:rFonts w:ascii="Times New Roman" w:hAnsi="Times New Roman"/>
          <w:sz w:val="28"/>
          <w:szCs w:val="28"/>
        </w:rPr>
      </w:pPr>
      <w:r w:rsidRPr="009F2638">
        <w:rPr>
          <w:rFonts w:ascii="Times New Roman" w:hAnsi="Times New Roman"/>
          <w:sz w:val="28"/>
          <w:szCs w:val="28"/>
        </w:rPr>
        <w:t>– мотивують та організовують колективні дії.</w:t>
      </w:r>
    </w:p>
    <w:p w:rsidR="00916EBC" w:rsidRDefault="00916EBC" w:rsidP="00916EBC">
      <w:pPr>
        <w:tabs>
          <w:tab w:val="left" w:pos="4634"/>
        </w:tabs>
        <w:spacing w:after="0" w:line="36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 xml:space="preserve">В </w:t>
      </w:r>
      <w:r w:rsidRPr="00C14048">
        <w:rPr>
          <w:rFonts w:ascii="Times New Roman" w:eastAsia="Times New Roman" w:hAnsi="Times New Roman"/>
          <w:sz w:val="28"/>
          <w:szCs w:val="28"/>
          <w:lang w:eastAsia="uk-UA"/>
        </w:rPr>
        <w:t xml:space="preserve">українському політичному дискурсі </w:t>
      </w:r>
      <w:proofErr w:type="spellStart"/>
      <w:r>
        <w:rPr>
          <w:rFonts w:ascii="Times New Roman" w:hAnsi="Times New Roman"/>
          <w:sz w:val="28"/>
          <w:szCs w:val="28"/>
        </w:rPr>
        <w:t>н</w:t>
      </w:r>
      <w:r w:rsidRPr="00D61F36">
        <w:rPr>
          <w:rFonts w:ascii="Times New Roman" w:hAnsi="Times New Roman"/>
          <w:sz w:val="28"/>
          <w:szCs w:val="28"/>
        </w:rPr>
        <w:t>аратив</w:t>
      </w:r>
      <w:proofErr w:type="spellEnd"/>
      <w:r w:rsidRPr="00D61F36">
        <w:rPr>
          <w:rFonts w:ascii="Times New Roman" w:hAnsi="Times New Roman"/>
          <w:sz w:val="28"/>
          <w:szCs w:val="28"/>
        </w:rPr>
        <w:t xml:space="preserve"> перемоги, що активно використовується інститутом президентства Украї</w:t>
      </w:r>
      <w:r>
        <w:rPr>
          <w:rFonts w:ascii="Times New Roman" w:hAnsi="Times New Roman"/>
          <w:sz w:val="28"/>
          <w:szCs w:val="28"/>
        </w:rPr>
        <w:t xml:space="preserve">ни, має низку суттєвих переваг та разом з іншими політичними </w:t>
      </w:r>
      <w:proofErr w:type="spellStart"/>
      <w:r>
        <w:rPr>
          <w:rFonts w:ascii="Times New Roman" w:hAnsi="Times New Roman"/>
          <w:sz w:val="28"/>
          <w:szCs w:val="28"/>
        </w:rPr>
        <w:t>наративами</w:t>
      </w:r>
      <w:proofErr w:type="spellEnd"/>
      <w:r>
        <w:rPr>
          <w:rFonts w:ascii="Times New Roman" w:hAnsi="Times New Roman"/>
          <w:sz w:val="28"/>
          <w:szCs w:val="28"/>
        </w:rPr>
        <w:t xml:space="preserve"> </w:t>
      </w:r>
      <w:r>
        <w:rPr>
          <w:rFonts w:ascii="Times New Roman" w:eastAsia="Times New Roman" w:hAnsi="Times New Roman"/>
          <w:sz w:val="28"/>
          <w:szCs w:val="28"/>
          <w:lang w:eastAsia="uk-UA"/>
        </w:rPr>
        <w:t>формує</w:t>
      </w:r>
      <w:r w:rsidRPr="00E95145">
        <w:rPr>
          <w:rFonts w:ascii="Times New Roman" w:eastAsia="Times New Roman" w:hAnsi="Times New Roman"/>
          <w:sz w:val="28"/>
          <w:szCs w:val="28"/>
          <w:lang w:eastAsia="uk-UA"/>
        </w:rPr>
        <w:t xml:space="preserve"> сильний, емоційно насичений і стратегічно продуманий комунікаційний каркас. </w:t>
      </w:r>
    </w:p>
    <w:p w:rsidR="00916EBC" w:rsidRPr="006C37D6" w:rsidRDefault="00916EBC" w:rsidP="00916EBC">
      <w:pPr>
        <w:tabs>
          <w:tab w:val="left" w:pos="4634"/>
        </w:tabs>
        <w:spacing w:after="0" w:line="360" w:lineRule="auto"/>
        <w:ind w:firstLine="708"/>
        <w:jc w:val="both"/>
        <w:rPr>
          <w:rFonts w:ascii="Times New Roman" w:eastAsia="Times New Roman" w:hAnsi="Times New Roman"/>
          <w:sz w:val="28"/>
          <w:szCs w:val="28"/>
          <w:lang w:eastAsia="uk-UA"/>
        </w:rPr>
      </w:pPr>
      <w:r w:rsidRPr="00E95145">
        <w:rPr>
          <w:rFonts w:ascii="Times New Roman" w:eastAsia="Times New Roman" w:hAnsi="Times New Roman"/>
          <w:sz w:val="28"/>
          <w:szCs w:val="28"/>
          <w:lang w:eastAsia="uk-UA"/>
        </w:rPr>
        <w:t xml:space="preserve">Нижче – основні </w:t>
      </w:r>
      <w:proofErr w:type="spellStart"/>
      <w:r w:rsidRPr="00E95145">
        <w:rPr>
          <w:rFonts w:ascii="Times New Roman" w:eastAsia="Times New Roman" w:hAnsi="Times New Roman"/>
          <w:sz w:val="28"/>
          <w:szCs w:val="28"/>
          <w:lang w:eastAsia="uk-UA"/>
        </w:rPr>
        <w:t>наративи</w:t>
      </w:r>
      <w:proofErr w:type="spellEnd"/>
      <w:r w:rsidRPr="00E95145">
        <w:rPr>
          <w:rFonts w:ascii="Times New Roman" w:eastAsia="Times New Roman" w:hAnsi="Times New Roman"/>
          <w:sz w:val="28"/>
          <w:szCs w:val="28"/>
          <w:lang w:eastAsia="uk-UA"/>
        </w:rPr>
        <w:t>, які систематично присутні у зверненнях, постах, інтерв’ю та міжнародних</w:t>
      </w:r>
      <w:r>
        <w:rPr>
          <w:rFonts w:ascii="Times New Roman" w:eastAsia="Times New Roman" w:hAnsi="Times New Roman"/>
          <w:sz w:val="28"/>
          <w:szCs w:val="28"/>
          <w:lang w:eastAsia="uk-UA"/>
        </w:rPr>
        <w:t xml:space="preserve"> виступах п</w:t>
      </w:r>
      <w:r w:rsidRPr="006C37D6">
        <w:rPr>
          <w:rFonts w:ascii="Times New Roman" w:eastAsia="Times New Roman" w:hAnsi="Times New Roman"/>
          <w:sz w:val="28"/>
          <w:szCs w:val="28"/>
          <w:lang w:eastAsia="uk-UA"/>
        </w:rPr>
        <w:t>резидента</w:t>
      </w:r>
      <w:r>
        <w:rPr>
          <w:rFonts w:ascii="Times New Roman" w:eastAsia="Times New Roman" w:hAnsi="Times New Roman"/>
          <w:sz w:val="28"/>
          <w:szCs w:val="28"/>
          <w:lang w:eastAsia="uk-UA"/>
        </w:rPr>
        <w:t xml:space="preserve"> України Володимира Зеленського</w:t>
      </w:r>
      <w:r w:rsidRPr="006C37D6">
        <w:rPr>
          <w:rFonts w:ascii="Times New Roman" w:eastAsia="Times New Roman" w:hAnsi="Times New Roman"/>
          <w:sz w:val="28"/>
          <w:szCs w:val="28"/>
          <w:lang w:eastAsia="uk-UA"/>
        </w:rPr>
        <w:t>:</w:t>
      </w:r>
    </w:p>
    <w:p w:rsidR="00916EBC" w:rsidRPr="006C37D6" w:rsidRDefault="00916EBC" w:rsidP="00916EBC">
      <w:pPr>
        <w:tabs>
          <w:tab w:val="left" w:pos="4634"/>
        </w:tabs>
        <w:spacing w:after="0" w:line="360" w:lineRule="auto"/>
        <w:ind w:firstLine="708"/>
        <w:jc w:val="both"/>
        <w:rPr>
          <w:rFonts w:ascii="Times New Roman" w:eastAsia="Times New Roman" w:hAnsi="Times New Roman"/>
          <w:sz w:val="28"/>
          <w:szCs w:val="28"/>
          <w:lang w:eastAsia="uk-UA"/>
        </w:rPr>
      </w:pPr>
      <w:r w:rsidRPr="006C37D6">
        <w:rPr>
          <w:rFonts w:ascii="Times New Roman" w:eastAsia="Times New Roman" w:hAnsi="Times New Roman"/>
          <w:sz w:val="28"/>
          <w:szCs w:val="28"/>
          <w:lang w:eastAsia="uk-UA"/>
        </w:rPr>
        <w:t>1. Незламність українського народу</w:t>
      </w:r>
      <w:r>
        <w:rPr>
          <w:rFonts w:ascii="Times New Roman" w:eastAsia="Times New Roman" w:hAnsi="Times New Roman"/>
          <w:sz w:val="28"/>
          <w:szCs w:val="28"/>
          <w:lang w:eastAsia="uk-UA"/>
        </w:rPr>
        <w:t>: «</w:t>
      </w:r>
      <w:r w:rsidRPr="006C37D6">
        <w:rPr>
          <w:rFonts w:ascii="Times New Roman" w:eastAsia="Times New Roman" w:hAnsi="Times New Roman"/>
          <w:sz w:val="28"/>
          <w:szCs w:val="28"/>
          <w:lang w:eastAsia="uk-UA"/>
        </w:rPr>
        <w:t>Ми ніколи не здамося, бо це наша земля</w:t>
      </w:r>
      <w:r>
        <w:rPr>
          <w:rFonts w:ascii="Times New Roman" w:eastAsia="Times New Roman" w:hAnsi="Times New Roman"/>
          <w:sz w:val="28"/>
          <w:szCs w:val="28"/>
          <w:lang w:eastAsia="uk-UA"/>
        </w:rPr>
        <w:t xml:space="preserve">». </w:t>
      </w:r>
      <w:r w:rsidRPr="006C37D6">
        <w:rPr>
          <w:rFonts w:ascii="Times New Roman" w:eastAsia="Times New Roman" w:hAnsi="Times New Roman"/>
          <w:sz w:val="28"/>
          <w:szCs w:val="28"/>
          <w:lang w:eastAsia="uk-UA"/>
        </w:rPr>
        <w:t xml:space="preserve">Цей </w:t>
      </w:r>
      <w:proofErr w:type="spellStart"/>
      <w:r w:rsidRPr="006C37D6">
        <w:rPr>
          <w:rFonts w:ascii="Times New Roman" w:eastAsia="Times New Roman" w:hAnsi="Times New Roman"/>
          <w:sz w:val="28"/>
          <w:szCs w:val="28"/>
          <w:lang w:eastAsia="uk-UA"/>
        </w:rPr>
        <w:t>наратив</w:t>
      </w:r>
      <w:proofErr w:type="spellEnd"/>
      <w:r w:rsidRPr="006C37D6">
        <w:rPr>
          <w:rFonts w:ascii="Times New Roman" w:eastAsia="Times New Roman" w:hAnsi="Times New Roman"/>
          <w:sz w:val="28"/>
          <w:szCs w:val="28"/>
          <w:lang w:eastAsia="uk-UA"/>
        </w:rPr>
        <w:t xml:space="preserve"> підкреслює стійкість, витримку та моральну перевагу українців, які не зламалися під тиском </w:t>
      </w:r>
      <w:r>
        <w:rPr>
          <w:rFonts w:ascii="Times New Roman" w:eastAsia="Times New Roman" w:hAnsi="Times New Roman"/>
          <w:sz w:val="28"/>
          <w:szCs w:val="28"/>
          <w:lang w:eastAsia="uk-UA"/>
        </w:rPr>
        <w:t>війни. Образ незламного народу –</w:t>
      </w:r>
      <w:r w:rsidRPr="006C37D6">
        <w:rPr>
          <w:rFonts w:ascii="Times New Roman" w:eastAsia="Times New Roman" w:hAnsi="Times New Roman"/>
          <w:sz w:val="28"/>
          <w:szCs w:val="28"/>
          <w:lang w:eastAsia="uk-UA"/>
        </w:rPr>
        <w:t xml:space="preserve"> основа для підтримки бойового духу.</w:t>
      </w:r>
    </w:p>
    <w:p w:rsidR="00916EBC" w:rsidRPr="006C37D6" w:rsidRDefault="00916EBC" w:rsidP="00916EBC">
      <w:pPr>
        <w:tabs>
          <w:tab w:val="left" w:pos="4634"/>
        </w:tabs>
        <w:spacing w:after="0" w:line="360" w:lineRule="auto"/>
        <w:ind w:firstLine="708"/>
        <w:jc w:val="both"/>
        <w:rPr>
          <w:rFonts w:ascii="Times New Roman" w:eastAsia="Times New Roman" w:hAnsi="Times New Roman"/>
          <w:sz w:val="28"/>
          <w:szCs w:val="28"/>
          <w:lang w:eastAsia="uk-UA"/>
        </w:rPr>
      </w:pPr>
      <w:r w:rsidRPr="006C37D6">
        <w:rPr>
          <w:rFonts w:ascii="Times New Roman" w:eastAsia="Times New Roman" w:hAnsi="Times New Roman"/>
          <w:sz w:val="28"/>
          <w:szCs w:val="28"/>
          <w:lang w:eastAsia="uk-UA"/>
        </w:rPr>
        <w:t>2. Україна обов’язково переможе</w:t>
      </w:r>
      <w:r>
        <w:rPr>
          <w:rFonts w:ascii="Times New Roman" w:eastAsia="Times New Roman" w:hAnsi="Times New Roman"/>
          <w:sz w:val="28"/>
          <w:szCs w:val="28"/>
          <w:lang w:eastAsia="uk-UA"/>
        </w:rPr>
        <w:t>: «Перемога –</w:t>
      </w:r>
      <w:r w:rsidRPr="006C37D6">
        <w:rPr>
          <w:rFonts w:ascii="Times New Roman" w:eastAsia="Times New Roman" w:hAnsi="Times New Roman"/>
          <w:sz w:val="28"/>
          <w:szCs w:val="28"/>
          <w:lang w:eastAsia="uk-UA"/>
        </w:rPr>
        <w:t xml:space="preserve"> це лише питання часу</w:t>
      </w:r>
      <w:r>
        <w:rPr>
          <w:rFonts w:ascii="Times New Roman" w:eastAsia="Times New Roman" w:hAnsi="Times New Roman"/>
          <w:sz w:val="28"/>
          <w:szCs w:val="28"/>
          <w:lang w:eastAsia="uk-UA"/>
        </w:rPr>
        <w:t xml:space="preserve">». </w:t>
      </w:r>
      <w:r w:rsidRPr="006C37D6">
        <w:rPr>
          <w:rFonts w:ascii="Times New Roman" w:eastAsia="Times New Roman" w:hAnsi="Times New Roman"/>
          <w:sz w:val="28"/>
          <w:szCs w:val="28"/>
          <w:lang w:eastAsia="uk-UA"/>
        </w:rPr>
        <w:t xml:space="preserve">Цей </w:t>
      </w:r>
      <w:proofErr w:type="spellStart"/>
      <w:r w:rsidRPr="006C37D6">
        <w:rPr>
          <w:rFonts w:ascii="Times New Roman" w:eastAsia="Times New Roman" w:hAnsi="Times New Roman"/>
          <w:sz w:val="28"/>
          <w:szCs w:val="28"/>
          <w:lang w:eastAsia="uk-UA"/>
        </w:rPr>
        <w:t>наратив</w:t>
      </w:r>
      <w:proofErr w:type="spellEnd"/>
      <w:r w:rsidRPr="006C37D6">
        <w:rPr>
          <w:rFonts w:ascii="Times New Roman" w:eastAsia="Times New Roman" w:hAnsi="Times New Roman"/>
          <w:sz w:val="28"/>
          <w:szCs w:val="28"/>
          <w:lang w:eastAsia="uk-UA"/>
        </w:rPr>
        <w:t xml:space="preserve"> створює впевненість у неминучості перемоги, навіть попри втрати. Він підсилюється фразами про постійне просування вперед, звільнення територій, силу ЗСУ тощо.</w:t>
      </w:r>
    </w:p>
    <w:p w:rsidR="00916EBC" w:rsidRPr="006C37D6" w:rsidRDefault="00916EBC" w:rsidP="00916EBC">
      <w:pPr>
        <w:tabs>
          <w:tab w:val="left" w:pos="4634"/>
        </w:tabs>
        <w:spacing w:after="0" w:line="360" w:lineRule="auto"/>
        <w:ind w:firstLine="708"/>
        <w:jc w:val="both"/>
        <w:rPr>
          <w:rFonts w:ascii="Times New Roman" w:eastAsia="Times New Roman" w:hAnsi="Times New Roman"/>
          <w:sz w:val="28"/>
          <w:szCs w:val="28"/>
          <w:lang w:eastAsia="uk-UA"/>
        </w:rPr>
      </w:pPr>
      <w:r w:rsidRPr="006C37D6">
        <w:rPr>
          <w:rFonts w:ascii="Times New Roman" w:eastAsia="Times New Roman" w:hAnsi="Times New Roman"/>
          <w:sz w:val="28"/>
          <w:szCs w:val="28"/>
          <w:lang w:eastAsia="uk-UA"/>
        </w:rPr>
        <w:t>3. Ми воюємо не тільки за себе, а за весь цивілізований світ</w:t>
      </w:r>
      <w:r>
        <w:rPr>
          <w:rFonts w:ascii="Times New Roman" w:eastAsia="Times New Roman" w:hAnsi="Times New Roman"/>
          <w:sz w:val="28"/>
          <w:szCs w:val="28"/>
          <w:lang w:eastAsia="uk-UA"/>
        </w:rPr>
        <w:t>: «Україна –</w:t>
      </w:r>
      <w:r w:rsidRPr="006C37D6">
        <w:rPr>
          <w:rFonts w:ascii="Times New Roman" w:eastAsia="Times New Roman" w:hAnsi="Times New Roman"/>
          <w:sz w:val="28"/>
          <w:szCs w:val="28"/>
          <w:lang w:eastAsia="uk-UA"/>
        </w:rPr>
        <w:t xml:space="preserve"> форпост демократії</w:t>
      </w:r>
      <w:r>
        <w:rPr>
          <w:rFonts w:ascii="Times New Roman" w:eastAsia="Times New Roman" w:hAnsi="Times New Roman"/>
          <w:sz w:val="28"/>
          <w:szCs w:val="28"/>
          <w:lang w:eastAsia="uk-UA"/>
        </w:rPr>
        <w:t xml:space="preserve">». </w:t>
      </w:r>
      <w:r w:rsidRPr="006C37D6">
        <w:rPr>
          <w:rFonts w:ascii="Times New Roman" w:eastAsia="Times New Roman" w:hAnsi="Times New Roman"/>
          <w:sz w:val="28"/>
          <w:szCs w:val="28"/>
          <w:lang w:eastAsia="uk-UA"/>
        </w:rPr>
        <w:t>Президент часто п</w:t>
      </w:r>
      <w:r>
        <w:rPr>
          <w:rFonts w:ascii="Times New Roman" w:eastAsia="Times New Roman" w:hAnsi="Times New Roman"/>
          <w:sz w:val="28"/>
          <w:szCs w:val="28"/>
          <w:lang w:eastAsia="uk-UA"/>
        </w:rPr>
        <w:t>ідкреслює, що боротьба України –</w:t>
      </w:r>
      <w:r w:rsidRPr="006C37D6">
        <w:rPr>
          <w:rFonts w:ascii="Times New Roman" w:eastAsia="Times New Roman" w:hAnsi="Times New Roman"/>
          <w:sz w:val="28"/>
          <w:szCs w:val="28"/>
          <w:lang w:eastAsia="uk-UA"/>
        </w:rPr>
        <w:t xml:space="preserve"> це боротьба за свободу, права людини, європейські цінності. </w:t>
      </w:r>
    </w:p>
    <w:p w:rsidR="00916EBC" w:rsidRPr="006C37D6" w:rsidRDefault="00916EBC" w:rsidP="00916EBC">
      <w:pPr>
        <w:tabs>
          <w:tab w:val="left" w:pos="4634"/>
        </w:tabs>
        <w:spacing w:after="0" w:line="360" w:lineRule="auto"/>
        <w:ind w:firstLine="708"/>
        <w:jc w:val="both"/>
        <w:rPr>
          <w:rFonts w:ascii="Times New Roman" w:eastAsia="Times New Roman" w:hAnsi="Times New Roman"/>
          <w:sz w:val="28"/>
          <w:szCs w:val="28"/>
          <w:lang w:eastAsia="uk-UA"/>
        </w:rPr>
      </w:pPr>
      <w:r w:rsidRPr="006C37D6">
        <w:rPr>
          <w:rFonts w:ascii="Times New Roman" w:eastAsia="Times New Roman" w:hAnsi="Times New Roman"/>
          <w:sz w:val="28"/>
          <w:szCs w:val="28"/>
          <w:lang w:eastAsia="uk-UA"/>
        </w:rPr>
        <w:t>4. Світ з нами, ми не самотні</w:t>
      </w:r>
      <w:r>
        <w:rPr>
          <w:rFonts w:ascii="Times New Roman" w:eastAsia="Times New Roman" w:hAnsi="Times New Roman"/>
          <w:sz w:val="28"/>
          <w:szCs w:val="28"/>
          <w:lang w:eastAsia="uk-UA"/>
        </w:rPr>
        <w:t>: «</w:t>
      </w:r>
      <w:r w:rsidRPr="006C37D6">
        <w:rPr>
          <w:rFonts w:ascii="Times New Roman" w:eastAsia="Times New Roman" w:hAnsi="Times New Roman"/>
          <w:sz w:val="28"/>
          <w:szCs w:val="28"/>
          <w:lang w:eastAsia="uk-UA"/>
        </w:rPr>
        <w:t>Україна має безпрецедентну міжнародну підтримку</w:t>
      </w:r>
      <w:r>
        <w:rPr>
          <w:rFonts w:ascii="Times New Roman" w:eastAsia="Times New Roman" w:hAnsi="Times New Roman"/>
          <w:sz w:val="28"/>
          <w:szCs w:val="28"/>
          <w:lang w:eastAsia="uk-UA"/>
        </w:rPr>
        <w:t xml:space="preserve">». </w:t>
      </w:r>
      <w:r w:rsidRPr="006C37D6">
        <w:rPr>
          <w:rFonts w:ascii="Times New Roman" w:eastAsia="Times New Roman" w:hAnsi="Times New Roman"/>
          <w:sz w:val="28"/>
          <w:szCs w:val="28"/>
          <w:lang w:eastAsia="uk-UA"/>
        </w:rPr>
        <w:t xml:space="preserve">Акцент на </w:t>
      </w:r>
      <w:r>
        <w:rPr>
          <w:rFonts w:ascii="Times New Roman" w:eastAsia="Times New Roman" w:hAnsi="Times New Roman"/>
          <w:sz w:val="28"/>
          <w:szCs w:val="28"/>
          <w:lang w:eastAsia="uk-UA"/>
        </w:rPr>
        <w:t>міжнародній допомозі (</w:t>
      </w:r>
      <w:r w:rsidRPr="006C37D6">
        <w:rPr>
          <w:rFonts w:ascii="Times New Roman" w:eastAsia="Times New Roman" w:hAnsi="Times New Roman"/>
          <w:sz w:val="28"/>
          <w:szCs w:val="28"/>
          <w:lang w:eastAsia="uk-UA"/>
        </w:rPr>
        <w:t>військ</w:t>
      </w:r>
      <w:r>
        <w:rPr>
          <w:rFonts w:ascii="Times New Roman" w:eastAsia="Times New Roman" w:hAnsi="Times New Roman"/>
          <w:sz w:val="28"/>
          <w:szCs w:val="28"/>
          <w:lang w:eastAsia="uk-UA"/>
        </w:rPr>
        <w:t>овій, фінансовій, гуманітарній), економічній ізоляції та введення санкцій проти рф –</w:t>
      </w:r>
      <w:r w:rsidRPr="006C37D6">
        <w:rPr>
          <w:rFonts w:ascii="Times New Roman" w:eastAsia="Times New Roman" w:hAnsi="Times New Roman"/>
          <w:sz w:val="28"/>
          <w:szCs w:val="28"/>
          <w:lang w:eastAsia="uk-UA"/>
        </w:rPr>
        <w:t xml:space="preserve"> підсилює відчуття впевненості й підтримки.</w:t>
      </w:r>
    </w:p>
    <w:p w:rsidR="00916EBC" w:rsidRPr="00F65134" w:rsidRDefault="00916EBC" w:rsidP="00916EBC">
      <w:pPr>
        <w:tabs>
          <w:tab w:val="left" w:pos="4634"/>
        </w:tabs>
        <w:spacing w:after="0" w:line="36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6. Після перемоги –</w:t>
      </w:r>
      <w:r w:rsidRPr="006C37D6">
        <w:rPr>
          <w:rFonts w:ascii="Times New Roman" w:eastAsia="Times New Roman" w:hAnsi="Times New Roman"/>
          <w:sz w:val="28"/>
          <w:szCs w:val="28"/>
          <w:lang w:eastAsia="uk-UA"/>
        </w:rPr>
        <w:t xml:space="preserve"> нова, сильна </w:t>
      </w:r>
      <w:r>
        <w:rPr>
          <w:rFonts w:ascii="Times New Roman" w:eastAsia="Times New Roman" w:hAnsi="Times New Roman"/>
          <w:sz w:val="28"/>
          <w:szCs w:val="28"/>
          <w:lang w:eastAsia="uk-UA"/>
        </w:rPr>
        <w:t>Україна:</w:t>
      </w:r>
      <w:r w:rsidRPr="006C37D6">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w:t>
      </w:r>
      <w:r w:rsidRPr="006C37D6">
        <w:rPr>
          <w:rFonts w:ascii="Times New Roman" w:eastAsia="Times New Roman" w:hAnsi="Times New Roman"/>
          <w:sz w:val="28"/>
          <w:szCs w:val="28"/>
          <w:lang w:eastAsia="uk-UA"/>
        </w:rPr>
        <w:t>Ми не просто відбудуємо, ми зробимо краще</w:t>
      </w:r>
      <w:r>
        <w:rPr>
          <w:rFonts w:ascii="Times New Roman" w:eastAsia="Times New Roman" w:hAnsi="Times New Roman"/>
          <w:sz w:val="28"/>
          <w:szCs w:val="28"/>
          <w:lang w:eastAsia="uk-UA"/>
        </w:rPr>
        <w:t xml:space="preserve">». Це </w:t>
      </w:r>
      <w:proofErr w:type="spellStart"/>
      <w:r>
        <w:rPr>
          <w:rFonts w:ascii="Times New Roman" w:eastAsia="Times New Roman" w:hAnsi="Times New Roman"/>
          <w:sz w:val="28"/>
          <w:szCs w:val="28"/>
          <w:lang w:eastAsia="uk-UA"/>
        </w:rPr>
        <w:t>візія</w:t>
      </w:r>
      <w:proofErr w:type="spellEnd"/>
      <w:r>
        <w:rPr>
          <w:rFonts w:ascii="Times New Roman" w:eastAsia="Times New Roman" w:hAnsi="Times New Roman"/>
          <w:sz w:val="28"/>
          <w:szCs w:val="28"/>
          <w:lang w:eastAsia="uk-UA"/>
        </w:rPr>
        <w:t xml:space="preserve"> майбутнього –</w:t>
      </w:r>
      <w:r w:rsidRPr="006C37D6">
        <w:rPr>
          <w:rFonts w:ascii="Times New Roman" w:eastAsia="Times New Roman" w:hAnsi="Times New Roman"/>
          <w:sz w:val="28"/>
          <w:szCs w:val="28"/>
          <w:lang w:eastAsia="uk-UA"/>
        </w:rPr>
        <w:t xml:space="preserve"> з європейською інтеграцією, мобі</w:t>
      </w:r>
      <w:r>
        <w:rPr>
          <w:rFonts w:ascii="Times New Roman" w:eastAsia="Times New Roman" w:hAnsi="Times New Roman"/>
          <w:sz w:val="28"/>
          <w:szCs w:val="28"/>
          <w:lang w:eastAsia="uk-UA"/>
        </w:rPr>
        <w:t>лізує не лише на спротив, а й мотивує на швидку відбудову та віру у майбутнє країни</w:t>
      </w:r>
      <w:r w:rsidRPr="006C37D6">
        <w:rPr>
          <w:rFonts w:ascii="Times New Roman" w:eastAsia="Times New Roman" w:hAnsi="Times New Roman"/>
          <w:sz w:val="28"/>
          <w:szCs w:val="28"/>
          <w:lang w:eastAsia="uk-UA"/>
        </w:rPr>
        <w:t>.</w:t>
      </w:r>
    </w:p>
    <w:p w:rsidR="00916EBC" w:rsidRPr="00BE7748" w:rsidRDefault="00916EBC" w:rsidP="00916EBC">
      <w:pPr>
        <w:tabs>
          <w:tab w:val="left" w:pos="4634"/>
        </w:tabs>
        <w:spacing w:after="0" w:line="360" w:lineRule="auto"/>
        <w:ind w:firstLine="708"/>
        <w:jc w:val="both"/>
        <w:rPr>
          <w:rFonts w:ascii="Times New Roman" w:hAnsi="Times New Roman"/>
          <w:sz w:val="28"/>
          <w:szCs w:val="28"/>
        </w:rPr>
      </w:pPr>
      <w:r>
        <w:rPr>
          <w:rFonts w:ascii="Times New Roman" w:hAnsi="Times New Roman"/>
          <w:sz w:val="28"/>
          <w:szCs w:val="28"/>
        </w:rPr>
        <w:t>Таким чином м</w:t>
      </w:r>
      <w:r w:rsidRPr="00BE7748">
        <w:rPr>
          <w:rFonts w:ascii="Times New Roman" w:hAnsi="Times New Roman"/>
          <w:sz w:val="28"/>
          <w:szCs w:val="28"/>
        </w:rPr>
        <w:t xml:space="preserve">ожна виділити головні функції використання </w:t>
      </w:r>
      <w:proofErr w:type="spellStart"/>
      <w:r w:rsidRPr="00BE7748">
        <w:rPr>
          <w:rFonts w:ascii="Times New Roman" w:hAnsi="Times New Roman"/>
          <w:sz w:val="28"/>
          <w:szCs w:val="28"/>
        </w:rPr>
        <w:t>наративу</w:t>
      </w:r>
      <w:proofErr w:type="spellEnd"/>
      <w:r w:rsidRPr="00BE7748">
        <w:rPr>
          <w:rFonts w:ascii="Times New Roman" w:hAnsi="Times New Roman"/>
          <w:sz w:val="28"/>
          <w:szCs w:val="28"/>
        </w:rPr>
        <w:t xml:space="preserve"> перемоги</w:t>
      </w:r>
      <w:r>
        <w:rPr>
          <w:rFonts w:ascii="Times New Roman" w:hAnsi="Times New Roman"/>
          <w:sz w:val="28"/>
          <w:szCs w:val="28"/>
        </w:rPr>
        <w:t xml:space="preserve">  </w:t>
      </w:r>
      <w:r w:rsidRPr="00BE7748">
        <w:rPr>
          <w:rFonts w:ascii="Times New Roman" w:hAnsi="Times New Roman"/>
          <w:sz w:val="28"/>
          <w:szCs w:val="28"/>
        </w:rPr>
        <w:t xml:space="preserve">інститутом </w:t>
      </w:r>
      <w:proofErr w:type="spellStart"/>
      <w:r w:rsidRPr="00BE7748">
        <w:rPr>
          <w:rFonts w:ascii="Times New Roman" w:hAnsi="Times New Roman"/>
          <w:sz w:val="28"/>
          <w:szCs w:val="28"/>
        </w:rPr>
        <w:t>президенства</w:t>
      </w:r>
      <w:proofErr w:type="spellEnd"/>
      <w:r w:rsidRPr="00BE7748">
        <w:rPr>
          <w:rFonts w:ascii="Times New Roman" w:hAnsi="Times New Roman"/>
          <w:sz w:val="28"/>
          <w:szCs w:val="28"/>
        </w:rPr>
        <w:t>:</w:t>
      </w:r>
    </w:p>
    <w:p w:rsidR="00916EBC" w:rsidRPr="00BE7748" w:rsidRDefault="00916EBC" w:rsidP="00916EBC">
      <w:pPr>
        <w:tabs>
          <w:tab w:val="left" w:pos="4634"/>
        </w:tabs>
        <w:spacing w:after="0" w:line="360" w:lineRule="auto"/>
        <w:jc w:val="both"/>
        <w:rPr>
          <w:rFonts w:ascii="Times New Roman" w:hAnsi="Times New Roman"/>
          <w:sz w:val="28"/>
          <w:szCs w:val="28"/>
        </w:rPr>
      </w:pPr>
      <w:r w:rsidRPr="00BE7748">
        <w:rPr>
          <w:rFonts w:ascii="Times New Roman" w:hAnsi="Times New Roman"/>
          <w:sz w:val="28"/>
          <w:szCs w:val="28"/>
        </w:rPr>
        <w:t>– Мобілізаційна: підтримує бойовий дух населення, віру в перемогу.</w:t>
      </w:r>
    </w:p>
    <w:p w:rsidR="00916EBC" w:rsidRPr="00BE7748" w:rsidRDefault="00916EBC" w:rsidP="00916EBC">
      <w:pPr>
        <w:tabs>
          <w:tab w:val="left" w:pos="4634"/>
        </w:tabs>
        <w:spacing w:after="0" w:line="360" w:lineRule="auto"/>
        <w:jc w:val="both"/>
        <w:rPr>
          <w:rFonts w:ascii="Times New Roman" w:hAnsi="Times New Roman"/>
          <w:sz w:val="28"/>
          <w:szCs w:val="28"/>
        </w:rPr>
      </w:pPr>
      <w:r w:rsidRPr="00BE7748">
        <w:rPr>
          <w:rFonts w:ascii="Times New Roman" w:hAnsi="Times New Roman"/>
          <w:sz w:val="28"/>
          <w:szCs w:val="28"/>
        </w:rPr>
        <w:t>– Психологічна: знижує рівень страху, тривоги, паніки.</w:t>
      </w:r>
    </w:p>
    <w:p w:rsidR="00916EBC" w:rsidRPr="00BE7748" w:rsidRDefault="00916EBC" w:rsidP="00916EBC">
      <w:pPr>
        <w:tabs>
          <w:tab w:val="left" w:pos="4634"/>
        </w:tabs>
        <w:spacing w:after="0" w:line="360" w:lineRule="auto"/>
        <w:jc w:val="both"/>
        <w:rPr>
          <w:rFonts w:ascii="Times New Roman" w:hAnsi="Times New Roman"/>
          <w:sz w:val="28"/>
          <w:szCs w:val="28"/>
        </w:rPr>
      </w:pPr>
      <w:r w:rsidRPr="00BE7748">
        <w:rPr>
          <w:rFonts w:ascii="Times New Roman" w:hAnsi="Times New Roman"/>
          <w:sz w:val="28"/>
          <w:szCs w:val="28"/>
        </w:rPr>
        <w:t xml:space="preserve">– </w:t>
      </w:r>
      <w:r w:rsidRPr="00BE7748">
        <w:rPr>
          <w:rFonts w:ascii="Times New Roman" w:eastAsia="Times New Roman" w:hAnsi="Times New Roman"/>
          <w:kern w:val="0"/>
          <w:sz w:val="28"/>
          <w:szCs w:val="28"/>
          <w:lang w:eastAsia="uk-UA" w:bidi="si-LK"/>
        </w:rPr>
        <w:t xml:space="preserve">Дипломатична: формує позитивний іміджу України як країни, </w:t>
      </w:r>
      <w:r>
        <w:rPr>
          <w:rFonts w:ascii="Times New Roman" w:eastAsia="Times New Roman" w:hAnsi="Times New Roman"/>
          <w:kern w:val="0"/>
          <w:sz w:val="28"/>
          <w:szCs w:val="28"/>
          <w:lang w:eastAsia="uk-UA" w:bidi="si-LK"/>
        </w:rPr>
        <w:t xml:space="preserve">яка воює </w:t>
      </w:r>
      <w:r w:rsidRPr="00BE7748">
        <w:rPr>
          <w:rFonts w:ascii="Times New Roman" w:eastAsia="Times New Roman" w:hAnsi="Times New Roman"/>
          <w:kern w:val="0"/>
          <w:sz w:val="28"/>
          <w:szCs w:val="28"/>
          <w:lang w:eastAsia="uk-UA" w:bidi="si-LK"/>
        </w:rPr>
        <w:t>та мобілізує міжнародну допомогу;</w:t>
      </w:r>
    </w:p>
    <w:p w:rsidR="00916EBC" w:rsidRDefault="00916EBC" w:rsidP="00916EBC">
      <w:pPr>
        <w:tabs>
          <w:tab w:val="left" w:pos="4634"/>
        </w:tabs>
        <w:spacing w:after="0" w:line="360" w:lineRule="auto"/>
        <w:jc w:val="both"/>
        <w:rPr>
          <w:rFonts w:ascii="Times New Roman" w:eastAsia="Times New Roman" w:hAnsi="Times New Roman"/>
          <w:kern w:val="0"/>
          <w:sz w:val="28"/>
          <w:szCs w:val="28"/>
          <w:lang w:eastAsia="uk-UA" w:bidi="si-LK"/>
        </w:rPr>
      </w:pPr>
      <w:r w:rsidRPr="00BE7748">
        <w:rPr>
          <w:rFonts w:ascii="Times New Roman" w:eastAsia="Times New Roman" w:hAnsi="Times New Roman"/>
          <w:kern w:val="0"/>
          <w:sz w:val="28"/>
          <w:szCs w:val="28"/>
          <w:lang w:eastAsia="uk-UA" w:bidi="si-LK"/>
        </w:rPr>
        <w:lastRenderedPageBreak/>
        <w:t>– Легітимаційна: укріплення довіри до державних органів та інституцій;</w:t>
      </w:r>
    </w:p>
    <w:p w:rsidR="00916EBC" w:rsidRPr="00BE7748" w:rsidRDefault="00916EBC" w:rsidP="00916EBC">
      <w:pPr>
        <w:tabs>
          <w:tab w:val="left" w:pos="4634"/>
        </w:tabs>
        <w:spacing w:after="0" w:line="360" w:lineRule="auto"/>
        <w:jc w:val="both"/>
        <w:rPr>
          <w:rFonts w:ascii="Times New Roman" w:eastAsia="Times New Roman" w:hAnsi="Times New Roman"/>
          <w:kern w:val="0"/>
          <w:sz w:val="28"/>
          <w:szCs w:val="28"/>
          <w:lang w:eastAsia="uk-UA" w:bidi="si-LK"/>
        </w:rPr>
      </w:pPr>
      <w:r>
        <w:rPr>
          <w:rFonts w:ascii="Times New Roman" w:eastAsia="Times New Roman" w:hAnsi="Times New Roman"/>
          <w:kern w:val="0"/>
          <w:sz w:val="28"/>
          <w:szCs w:val="28"/>
          <w:lang w:eastAsia="uk-UA" w:bidi="si-LK"/>
        </w:rPr>
        <w:t>– Відновлювальна</w:t>
      </w:r>
      <w:r w:rsidRPr="00BE7748">
        <w:rPr>
          <w:rFonts w:ascii="Times New Roman" w:eastAsia="Times New Roman" w:hAnsi="Times New Roman"/>
          <w:kern w:val="0"/>
          <w:sz w:val="28"/>
          <w:szCs w:val="28"/>
          <w:lang w:eastAsia="uk-UA" w:bidi="si-LK"/>
        </w:rPr>
        <w:t xml:space="preserve">: </w:t>
      </w:r>
      <w:proofErr w:type="spellStart"/>
      <w:r w:rsidRPr="00BE7748">
        <w:rPr>
          <w:rFonts w:ascii="Times New Roman" w:eastAsia="Times New Roman" w:hAnsi="Times New Roman"/>
          <w:kern w:val="0"/>
          <w:sz w:val="28"/>
          <w:szCs w:val="28"/>
          <w:lang w:eastAsia="uk-UA" w:bidi="si-LK"/>
        </w:rPr>
        <w:t>проєктує</w:t>
      </w:r>
      <w:proofErr w:type="spellEnd"/>
      <w:r w:rsidRPr="00BE7748">
        <w:rPr>
          <w:rFonts w:ascii="Times New Roman" w:eastAsia="Times New Roman" w:hAnsi="Times New Roman"/>
          <w:kern w:val="0"/>
          <w:sz w:val="28"/>
          <w:szCs w:val="28"/>
          <w:lang w:eastAsia="uk-UA" w:bidi="si-LK"/>
        </w:rPr>
        <w:t xml:space="preserve"> майбутнє України після перемоги та її відбудову.</w:t>
      </w:r>
    </w:p>
    <w:p w:rsidR="00916EBC" w:rsidRDefault="00916EBC" w:rsidP="00AA0C5E">
      <w:pPr>
        <w:tabs>
          <w:tab w:val="left" w:pos="4634"/>
        </w:tabs>
        <w:spacing w:after="0" w:line="360" w:lineRule="auto"/>
        <w:ind w:firstLine="708"/>
        <w:jc w:val="both"/>
        <w:rPr>
          <w:rFonts w:ascii="Times New Roman" w:eastAsia="Times New Roman" w:hAnsi="Times New Roman"/>
          <w:sz w:val="28"/>
          <w:szCs w:val="28"/>
          <w:lang w:eastAsia="uk-UA"/>
        </w:rPr>
      </w:pPr>
      <w:r w:rsidRPr="006C37D6">
        <w:rPr>
          <w:rFonts w:ascii="Times New Roman" w:eastAsia="Times New Roman" w:hAnsi="Times New Roman"/>
          <w:sz w:val="28"/>
          <w:szCs w:val="28"/>
          <w:lang w:eastAsia="uk-UA"/>
        </w:rPr>
        <w:t xml:space="preserve">Крім того, цей </w:t>
      </w:r>
      <w:proofErr w:type="spellStart"/>
      <w:r w:rsidRPr="006C37D6">
        <w:rPr>
          <w:rFonts w:ascii="Times New Roman" w:eastAsia="Times New Roman" w:hAnsi="Times New Roman"/>
          <w:sz w:val="28"/>
          <w:szCs w:val="28"/>
          <w:lang w:eastAsia="uk-UA"/>
        </w:rPr>
        <w:t>наратив</w:t>
      </w:r>
      <w:proofErr w:type="spellEnd"/>
      <w:r w:rsidRPr="006C37D6">
        <w:rPr>
          <w:rFonts w:ascii="Times New Roman" w:eastAsia="Times New Roman" w:hAnsi="Times New Roman"/>
          <w:sz w:val="28"/>
          <w:szCs w:val="28"/>
          <w:lang w:eastAsia="uk-UA"/>
        </w:rPr>
        <w:t xml:space="preserve"> виступає ефективним засобом протидії російській дезінформації, формуючи у громадян критичне ставлення до пропаганди ворога та підсилюючи почуття національної ідентичності.</w:t>
      </w:r>
    </w:p>
    <w:p w:rsidR="00804540" w:rsidRPr="00804540" w:rsidRDefault="00804540" w:rsidP="00804540">
      <w:pPr>
        <w:spacing w:after="0" w:line="360" w:lineRule="auto"/>
        <w:ind w:firstLine="708"/>
        <w:jc w:val="both"/>
        <w:rPr>
          <w:rFonts w:ascii="Times New Roman" w:hAnsi="Times New Roman"/>
          <w:sz w:val="28"/>
          <w:szCs w:val="28"/>
        </w:rPr>
      </w:pPr>
      <w:r w:rsidRPr="00804540">
        <w:rPr>
          <w:rFonts w:ascii="Times New Roman" w:hAnsi="Times New Roman"/>
          <w:sz w:val="28"/>
          <w:szCs w:val="28"/>
        </w:rPr>
        <w:t xml:space="preserve">Для поширення </w:t>
      </w:r>
      <w:proofErr w:type="spellStart"/>
      <w:r w:rsidRPr="00804540">
        <w:rPr>
          <w:rFonts w:ascii="Times New Roman" w:hAnsi="Times New Roman"/>
          <w:sz w:val="28"/>
          <w:szCs w:val="28"/>
        </w:rPr>
        <w:t>наративу</w:t>
      </w:r>
      <w:proofErr w:type="spellEnd"/>
      <w:r w:rsidRPr="00804540">
        <w:rPr>
          <w:rFonts w:ascii="Times New Roman" w:hAnsi="Times New Roman"/>
          <w:sz w:val="28"/>
          <w:szCs w:val="28"/>
        </w:rPr>
        <w:t xml:space="preserve"> перемоги інститут президентства використовує широкий спектр інструментів:</w:t>
      </w:r>
    </w:p>
    <w:p w:rsidR="00804540" w:rsidRPr="00804540" w:rsidRDefault="00804540" w:rsidP="00804540">
      <w:pPr>
        <w:spacing w:after="0" w:line="360" w:lineRule="auto"/>
        <w:ind w:firstLine="708"/>
        <w:jc w:val="both"/>
        <w:rPr>
          <w:rFonts w:ascii="Times New Roman" w:hAnsi="Times New Roman"/>
          <w:sz w:val="28"/>
          <w:szCs w:val="28"/>
        </w:rPr>
      </w:pPr>
      <w:r w:rsidRPr="00804540">
        <w:rPr>
          <w:rFonts w:ascii="Times New Roman" w:hAnsi="Times New Roman"/>
          <w:sz w:val="28"/>
          <w:szCs w:val="28"/>
        </w:rPr>
        <w:t xml:space="preserve">Офіційні звернення: </w:t>
      </w:r>
      <w:proofErr w:type="spellStart"/>
      <w:r w:rsidRPr="00804540">
        <w:rPr>
          <w:rFonts w:ascii="Times New Roman" w:hAnsi="Times New Roman"/>
          <w:sz w:val="28"/>
          <w:szCs w:val="28"/>
        </w:rPr>
        <w:t>відеозвернення</w:t>
      </w:r>
      <w:proofErr w:type="spellEnd"/>
      <w:r w:rsidRPr="00804540">
        <w:rPr>
          <w:rFonts w:ascii="Times New Roman" w:hAnsi="Times New Roman"/>
          <w:sz w:val="28"/>
          <w:szCs w:val="28"/>
        </w:rPr>
        <w:t xml:space="preserve"> Президента до нації, які транслюються на телебаченні та </w:t>
      </w:r>
      <w:proofErr w:type="spellStart"/>
      <w:r w:rsidRPr="00804540">
        <w:rPr>
          <w:rFonts w:ascii="Times New Roman" w:hAnsi="Times New Roman"/>
          <w:sz w:val="28"/>
          <w:szCs w:val="28"/>
        </w:rPr>
        <w:t>інтернет-платформах</w:t>
      </w:r>
      <w:proofErr w:type="spellEnd"/>
      <w:r w:rsidRPr="00804540">
        <w:rPr>
          <w:rFonts w:ascii="Times New Roman" w:hAnsi="Times New Roman"/>
          <w:sz w:val="28"/>
          <w:szCs w:val="28"/>
        </w:rPr>
        <w:t>. Ці звернення мають структуру, що поєднує інформаційні, емоційні та мотиваційні складові.</w:t>
      </w:r>
    </w:p>
    <w:p w:rsidR="00804540" w:rsidRPr="00804540" w:rsidRDefault="00804540" w:rsidP="00804540">
      <w:pPr>
        <w:spacing w:after="0" w:line="360" w:lineRule="auto"/>
        <w:ind w:firstLine="708"/>
        <w:jc w:val="both"/>
        <w:rPr>
          <w:rFonts w:ascii="Times New Roman" w:hAnsi="Times New Roman"/>
          <w:sz w:val="28"/>
          <w:szCs w:val="28"/>
        </w:rPr>
      </w:pPr>
      <w:r w:rsidRPr="00804540">
        <w:rPr>
          <w:rFonts w:ascii="Times New Roman" w:hAnsi="Times New Roman"/>
          <w:sz w:val="28"/>
          <w:szCs w:val="28"/>
        </w:rPr>
        <w:t xml:space="preserve">Соціальні мережі: офіційні сторінки Президента у </w:t>
      </w:r>
      <w:proofErr w:type="spellStart"/>
      <w:r w:rsidRPr="00804540">
        <w:rPr>
          <w:rFonts w:ascii="Times New Roman" w:hAnsi="Times New Roman"/>
          <w:sz w:val="28"/>
          <w:szCs w:val="28"/>
        </w:rPr>
        <w:t>Facebook</w:t>
      </w:r>
      <w:proofErr w:type="spellEnd"/>
      <w:r w:rsidRPr="00804540">
        <w:rPr>
          <w:rFonts w:ascii="Times New Roman" w:hAnsi="Times New Roman"/>
          <w:sz w:val="28"/>
          <w:szCs w:val="28"/>
        </w:rPr>
        <w:t xml:space="preserve">, </w:t>
      </w:r>
      <w:proofErr w:type="spellStart"/>
      <w:r w:rsidRPr="00804540">
        <w:rPr>
          <w:rFonts w:ascii="Times New Roman" w:hAnsi="Times New Roman"/>
          <w:sz w:val="28"/>
          <w:szCs w:val="28"/>
        </w:rPr>
        <w:t>Telegram</w:t>
      </w:r>
      <w:proofErr w:type="spellEnd"/>
      <w:r w:rsidRPr="00804540">
        <w:rPr>
          <w:rFonts w:ascii="Times New Roman" w:hAnsi="Times New Roman"/>
          <w:sz w:val="28"/>
          <w:szCs w:val="28"/>
        </w:rPr>
        <w:t xml:space="preserve">, </w:t>
      </w:r>
      <w:proofErr w:type="spellStart"/>
      <w:r w:rsidRPr="00804540">
        <w:rPr>
          <w:rFonts w:ascii="Times New Roman" w:hAnsi="Times New Roman"/>
          <w:sz w:val="28"/>
          <w:szCs w:val="28"/>
        </w:rPr>
        <w:t>Instagram</w:t>
      </w:r>
      <w:proofErr w:type="spellEnd"/>
      <w:r w:rsidRPr="00804540">
        <w:rPr>
          <w:rFonts w:ascii="Times New Roman" w:hAnsi="Times New Roman"/>
          <w:sz w:val="28"/>
          <w:szCs w:val="28"/>
        </w:rPr>
        <w:t xml:space="preserve">, </w:t>
      </w:r>
      <w:proofErr w:type="spellStart"/>
      <w:r w:rsidRPr="00804540">
        <w:rPr>
          <w:rFonts w:ascii="Times New Roman" w:hAnsi="Times New Roman"/>
          <w:sz w:val="28"/>
          <w:szCs w:val="28"/>
        </w:rPr>
        <w:t>Twitter</w:t>
      </w:r>
      <w:proofErr w:type="spellEnd"/>
      <w:r w:rsidRPr="00804540">
        <w:rPr>
          <w:rFonts w:ascii="Times New Roman" w:hAnsi="Times New Roman"/>
          <w:sz w:val="28"/>
          <w:szCs w:val="28"/>
        </w:rPr>
        <w:t xml:space="preserve">/X є платформами, де публікуються оперативні оновлення, </w:t>
      </w:r>
      <w:proofErr w:type="spellStart"/>
      <w:r w:rsidRPr="00804540">
        <w:rPr>
          <w:rFonts w:ascii="Times New Roman" w:hAnsi="Times New Roman"/>
          <w:sz w:val="28"/>
          <w:szCs w:val="28"/>
        </w:rPr>
        <w:t>фото-</w:t>
      </w:r>
      <w:proofErr w:type="spellEnd"/>
      <w:r w:rsidRPr="00804540">
        <w:rPr>
          <w:rFonts w:ascii="Times New Roman" w:hAnsi="Times New Roman"/>
          <w:sz w:val="28"/>
          <w:szCs w:val="28"/>
        </w:rPr>
        <w:t xml:space="preserve"> та відеоматеріали, патріотичні </w:t>
      </w:r>
      <w:proofErr w:type="spellStart"/>
      <w:r w:rsidRPr="00804540">
        <w:rPr>
          <w:rFonts w:ascii="Times New Roman" w:hAnsi="Times New Roman"/>
          <w:sz w:val="28"/>
          <w:szCs w:val="28"/>
        </w:rPr>
        <w:t>меседжі</w:t>
      </w:r>
      <w:proofErr w:type="spellEnd"/>
      <w:r w:rsidRPr="00804540">
        <w:rPr>
          <w:rFonts w:ascii="Times New Roman" w:hAnsi="Times New Roman"/>
          <w:sz w:val="28"/>
          <w:szCs w:val="28"/>
        </w:rPr>
        <w:t>. Цей формат дозволяє залучити широку аудиторію, особливо молодь.</w:t>
      </w:r>
    </w:p>
    <w:p w:rsidR="00804540" w:rsidRPr="00804540" w:rsidRDefault="00804540" w:rsidP="00804540">
      <w:pPr>
        <w:tabs>
          <w:tab w:val="left" w:pos="4634"/>
        </w:tabs>
        <w:spacing w:after="0" w:line="360" w:lineRule="auto"/>
        <w:ind w:firstLine="708"/>
        <w:jc w:val="both"/>
        <w:rPr>
          <w:rFonts w:ascii="Times New Roman" w:eastAsia="Times New Roman" w:hAnsi="Times New Roman"/>
          <w:sz w:val="28"/>
          <w:szCs w:val="28"/>
          <w:lang w:eastAsia="uk-UA"/>
        </w:rPr>
      </w:pPr>
      <w:r w:rsidRPr="00804540">
        <w:rPr>
          <w:rFonts w:ascii="Times New Roman" w:hAnsi="Times New Roman"/>
          <w:sz w:val="28"/>
          <w:szCs w:val="28"/>
        </w:rPr>
        <w:t>Міжнародні виступи: участь Президента у міжнародних самітах та  форумах, особисті зустрічі з лідерами інших держав та міжнародних організацій, інтерв’ю для західних ЗМІ сприяє залученню світової підтримки України.</w:t>
      </w:r>
    </w:p>
    <w:p w:rsidR="00916EBC" w:rsidRPr="007924E2" w:rsidRDefault="00916EBC" w:rsidP="00804540">
      <w:pPr>
        <w:tabs>
          <w:tab w:val="left" w:pos="4634"/>
        </w:tabs>
        <w:spacing w:after="0" w:line="36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Тож, </w:t>
      </w:r>
      <w:proofErr w:type="spellStart"/>
      <w:r>
        <w:rPr>
          <w:rFonts w:ascii="Times New Roman" w:hAnsi="Times New Roman"/>
          <w:sz w:val="28"/>
          <w:szCs w:val="28"/>
        </w:rPr>
        <w:t>н</w:t>
      </w:r>
      <w:r w:rsidRPr="007924E2">
        <w:rPr>
          <w:rFonts w:ascii="Times New Roman" w:hAnsi="Times New Roman"/>
          <w:sz w:val="28"/>
          <w:szCs w:val="28"/>
        </w:rPr>
        <w:t>аратив</w:t>
      </w:r>
      <w:proofErr w:type="spellEnd"/>
      <w:r w:rsidRPr="007924E2">
        <w:rPr>
          <w:rFonts w:ascii="Times New Roman" w:hAnsi="Times New Roman"/>
          <w:sz w:val="28"/>
          <w:szCs w:val="28"/>
        </w:rPr>
        <w:t xml:space="preserve"> перемоги є потужним </w:t>
      </w:r>
      <w:r>
        <w:rPr>
          <w:rFonts w:ascii="Times New Roman" w:hAnsi="Times New Roman"/>
          <w:sz w:val="28"/>
          <w:szCs w:val="28"/>
        </w:rPr>
        <w:t xml:space="preserve">комунікаційним </w:t>
      </w:r>
      <w:r w:rsidRPr="007924E2">
        <w:rPr>
          <w:rFonts w:ascii="Times New Roman" w:hAnsi="Times New Roman"/>
          <w:sz w:val="28"/>
          <w:szCs w:val="28"/>
        </w:rPr>
        <w:t xml:space="preserve">інструментом, однак його застосування </w:t>
      </w:r>
      <w:r>
        <w:rPr>
          <w:rFonts w:ascii="Times New Roman" w:hAnsi="Times New Roman"/>
          <w:sz w:val="28"/>
          <w:szCs w:val="28"/>
        </w:rPr>
        <w:t>інститутом</w:t>
      </w:r>
      <w:r w:rsidRPr="007924E2">
        <w:rPr>
          <w:rFonts w:ascii="Times New Roman" w:hAnsi="Times New Roman"/>
          <w:sz w:val="28"/>
          <w:szCs w:val="28"/>
        </w:rPr>
        <w:t xml:space="preserve"> президентства </w:t>
      </w:r>
      <w:r>
        <w:rPr>
          <w:rFonts w:ascii="Times New Roman" w:hAnsi="Times New Roman"/>
          <w:sz w:val="28"/>
          <w:szCs w:val="28"/>
        </w:rPr>
        <w:t>може нести певні ризики</w:t>
      </w:r>
      <w:r w:rsidRPr="007924E2">
        <w:rPr>
          <w:rFonts w:ascii="Times New Roman" w:hAnsi="Times New Roman"/>
          <w:sz w:val="28"/>
          <w:szCs w:val="28"/>
        </w:rPr>
        <w:t xml:space="preserve">. </w:t>
      </w:r>
      <w:r w:rsidRPr="007924E2">
        <w:rPr>
          <w:rFonts w:ascii="Times New Roman" w:eastAsia="Times New Roman" w:hAnsi="Times New Roman"/>
          <w:sz w:val="28"/>
          <w:szCs w:val="28"/>
          <w:lang w:eastAsia="uk-UA"/>
        </w:rPr>
        <w:t xml:space="preserve">За відсутності тактичних перемог або в разі затягування війни, надмірний акцент на тріумф може призвести до </w:t>
      </w:r>
      <w:r w:rsidRPr="007924E2">
        <w:rPr>
          <w:rFonts w:ascii="Times New Roman" w:hAnsi="Times New Roman"/>
          <w:sz w:val="28"/>
          <w:szCs w:val="28"/>
        </w:rPr>
        <w:t>розчарування у владі</w:t>
      </w:r>
      <w:r>
        <w:rPr>
          <w:rFonts w:ascii="Times New Roman" w:hAnsi="Times New Roman"/>
          <w:sz w:val="28"/>
          <w:szCs w:val="28"/>
        </w:rPr>
        <w:t xml:space="preserve">, втрати довіри, розвитку </w:t>
      </w:r>
      <w:r w:rsidRPr="007924E2">
        <w:rPr>
          <w:rFonts w:ascii="Times New Roman" w:hAnsi="Times New Roman"/>
          <w:sz w:val="28"/>
          <w:szCs w:val="28"/>
        </w:rPr>
        <w:t>критики з б</w:t>
      </w:r>
      <w:r>
        <w:rPr>
          <w:rFonts w:ascii="Times New Roman" w:hAnsi="Times New Roman"/>
          <w:sz w:val="28"/>
          <w:szCs w:val="28"/>
        </w:rPr>
        <w:t xml:space="preserve">оку громадянського суспільства та </w:t>
      </w:r>
      <w:r>
        <w:rPr>
          <w:rFonts w:ascii="Times New Roman" w:eastAsia="Times New Roman" w:hAnsi="Times New Roman"/>
          <w:sz w:val="28"/>
          <w:szCs w:val="28"/>
          <w:lang w:eastAsia="uk-UA"/>
        </w:rPr>
        <w:t>зростання</w:t>
      </w:r>
      <w:r w:rsidRPr="007924E2">
        <w:rPr>
          <w:rFonts w:ascii="Times New Roman" w:eastAsia="Times New Roman" w:hAnsi="Times New Roman"/>
          <w:sz w:val="28"/>
          <w:szCs w:val="28"/>
          <w:lang w:eastAsia="uk-UA"/>
        </w:rPr>
        <w:t xml:space="preserve"> внутрішньої </w:t>
      </w:r>
      <w:r>
        <w:rPr>
          <w:rFonts w:ascii="Times New Roman" w:eastAsia="Times New Roman" w:hAnsi="Times New Roman"/>
          <w:sz w:val="28"/>
          <w:szCs w:val="28"/>
          <w:lang w:eastAsia="uk-UA"/>
        </w:rPr>
        <w:t xml:space="preserve">державної </w:t>
      </w:r>
      <w:r w:rsidRPr="007924E2">
        <w:rPr>
          <w:rFonts w:ascii="Times New Roman" w:eastAsia="Times New Roman" w:hAnsi="Times New Roman"/>
          <w:sz w:val="28"/>
          <w:szCs w:val="28"/>
          <w:lang w:eastAsia="uk-UA"/>
        </w:rPr>
        <w:t xml:space="preserve">напруги. </w:t>
      </w:r>
    </w:p>
    <w:p w:rsidR="00916EBC" w:rsidRPr="007924E2" w:rsidRDefault="00916EBC" w:rsidP="00916EBC">
      <w:pPr>
        <w:tabs>
          <w:tab w:val="left" w:pos="4634"/>
        </w:tabs>
        <w:spacing w:after="0" w:line="360" w:lineRule="auto"/>
        <w:ind w:firstLine="708"/>
        <w:jc w:val="both"/>
        <w:rPr>
          <w:rFonts w:ascii="Times New Roman" w:eastAsia="Times New Roman" w:hAnsi="Times New Roman"/>
          <w:sz w:val="28"/>
          <w:szCs w:val="28"/>
          <w:lang w:eastAsia="uk-UA"/>
        </w:rPr>
      </w:pPr>
      <w:r w:rsidRPr="00BE7748">
        <w:rPr>
          <w:rFonts w:ascii="Times New Roman" w:eastAsia="Times New Roman" w:hAnsi="Times New Roman"/>
          <w:sz w:val="28"/>
          <w:szCs w:val="28"/>
          <w:lang w:eastAsia="uk-UA"/>
        </w:rPr>
        <w:t xml:space="preserve">Окремої уваги потребує питання адаптивності цього </w:t>
      </w:r>
      <w:proofErr w:type="spellStart"/>
      <w:r w:rsidRPr="00BE7748">
        <w:rPr>
          <w:rFonts w:ascii="Times New Roman" w:eastAsia="Times New Roman" w:hAnsi="Times New Roman"/>
          <w:sz w:val="28"/>
          <w:szCs w:val="28"/>
          <w:lang w:eastAsia="uk-UA"/>
        </w:rPr>
        <w:t>наративу</w:t>
      </w:r>
      <w:proofErr w:type="spellEnd"/>
      <w:r w:rsidRPr="00BE7748">
        <w:rPr>
          <w:rFonts w:ascii="Times New Roman" w:eastAsia="Times New Roman" w:hAnsi="Times New Roman"/>
          <w:sz w:val="28"/>
          <w:szCs w:val="28"/>
          <w:lang w:eastAsia="uk-UA"/>
        </w:rPr>
        <w:t xml:space="preserve"> до різних етапів війни. Якщо на ранньому етапі комунікація базувалася на гаслах </w:t>
      </w:r>
      <w:r>
        <w:rPr>
          <w:rFonts w:ascii="Times New Roman" w:eastAsia="Times New Roman" w:hAnsi="Times New Roman"/>
          <w:sz w:val="28"/>
          <w:szCs w:val="28"/>
          <w:lang w:eastAsia="uk-UA"/>
        </w:rPr>
        <w:t>«</w:t>
      </w:r>
      <w:r w:rsidRPr="00BE7748">
        <w:rPr>
          <w:rFonts w:ascii="Times New Roman" w:eastAsia="Times New Roman" w:hAnsi="Times New Roman"/>
          <w:sz w:val="28"/>
          <w:szCs w:val="28"/>
          <w:lang w:eastAsia="uk-UA"/>
        </w:rPr>
        <w:t>вистоїмо</w:t>
      </w:r>
      <w:r>
        <w:rPr>
          <w:rFonts w:ascii="Times New Roman" w:eastAsia="Times New Roman" w:hAnsi="Times New Roman"/>
          <w:sz w:val="28"/>
          <w:szCs w:val="28"/>
          <w:lang w:eastAsia="uk-UA"/>
        </w:rPr>
        <w:t>»</w:t>
      </w:r>
      <w:r w:rsidRPr="00BE7748">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w:t>
      </w:r>
      <w:r w:rsidRPr="00BE7748">
        <w:rPr>
          <w:rFonts w:ascii="Times New Roman" w:eastAsia="Times New Roman" w:hAnsi="Times New Roman"/>
          <w:sz w:val="28"/>
          <w:szCs w:val="28"/>
          <w:lang w:eastAsia="uk-UA"/>
        </w:rPr>
        <w:t>не відступимо</w:t>
      </w:r>
      <w:r>
        <w:rPr>
          <w:rFonts w:ascii="Times New Roman" w:eastAsia="Times New Roman" w:hAnsi="Times New Roman"/>
          <w:sz w:val="28"/>
          <w:szCs w:val="28"/>
          <w:lang w:eastAsia="uk-UA"/>
        </w:rPr>
        <w:t>»</w:t>
      </w:r>
      <w:r w:rsidRPr="00BE7748">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w:t>
      </w:r>
      <w:r w:rsidRPr="00BE7748">
        <w:rPr>
          <w:rFonts w:ascii="Times New Roman" w:eastAsia="Times New Roman" w:hAnsi="Times New Roman"/>
          <w:sz w:val="28"/>
          <w:szCs w:val="28"/>
          <w:lang w:eastAsia="uk-UA"/>
        </w:rPr>
        <w:t>світ з нами</w:t>
      </w:r>
      <w:r>
        <w:rPr>
          <w:rFonts w:ascii="Times New Roman" w:eastAsia="Times New Roman" w:hAnsi="Times New Roman"/>
          <w:sz w:val="28"/>
          <w:szCs w:val="28"/>
          <w:lang w:eastAsia="uk-UA"/>
        </w:rPr>
        <w:t>»</w:t>
      </w:r>
      <w:r w:rsidRPr="00BE7748">
        <w:rPr>
          <w:rFonts w:ascii="Times New Roman" w:eastAsia="Times New Roman" w:hAnsi="Times New Roman"/>
          <w:sz w:val="28"/>
          <w:szCs w:val="28"/>
          <w:lang w:eastAsia="uk-UA"/>
        </w:rPr>
        <w:t xml:space="preserve">, то подальші етапи мають враховувати </w:t>
      </w:r>
      <w:r>
        <w:rPr>
          <w:rFonts w:ascii="Times New Roman" w:eastAsia="Times New Roman" w:hAnsi="Times New Roman"/>
          <w:sz w:val="28"/>
          <w:szCs w:val="28"/>
          <w:lang w:eastAsia="uk-UA"/>
        </w:rPr>
        <w:t xml:space="preserve">психологічну </w:t>
      </w:r>
      <w:r w:rsidRPr="00BE7748">
        <w:rPr>
          <w:rFonts w:ascii="Times New Roman" w:eastAsia="Times New Roman" w:hAnsi="Times New Roman"/>
          <w:sz w:val="28"/>
          <w:szCs w:val="28"/>
          <w:lang w:eastAsia="uk-UA"/>
        </w:rPr>
        <w:t>втомленість суспільства,</w:t>
      </w:r>
      <w:r>
        <w:rPr>
          <w:rFonts w:ascii="Times New Roman" w:eastAsia="Times New Roman" w:hAnsi="Times New Roman"/>
          <w:sz w:val="28"/>
          <w:szCs w:val="28"/>
          <w:lang w:eastAsia="uk-UA"/>
        </w:rPr>
        <w:t xml:space="preserve"> реальну ситуацію на </w:t>
      </w:r>
      <w:r w:rsidRPr="007924E2">
        <w:rPr>
          <w:rFonts w:ascii="Times New Roman" w:eastAsia="Times New Roman" w:hAnsi="Times New Roman"/>
          <w:sz w:val="28"/>
          <w:szCs w:val="28"/>
          <w:lang w:eastAsia="uk-UA"/>
        </w:rPr>
        <w:t>фронті, об’єми міжнародної допомоги та інші геополітичні виклики</w:t>
      </w:r>
      <w:r>
        <w:rPr>
          <w:rFonts w:ascii="Times New Roman" w:eastAsia="Times New Roman" w:hAnsi="Times New Roman"/>
          <w:sz w:val="28"/>
          <w:szCs w:val="28"/>
          <w:lang w:eastAsia="uk-UA"/>
        </w:rPr>
        <w:t xml:space="preserve"> (на кшталт військових загострень </w:t>
      </w:r>
      <w:proofErr w:type="spellStart"/>
      <w:r>
        <w:rPr>
          <w:rFonts w:ascii="Times New Roman" w:eastAsia="Times New Roman" w:hAnsi="Times New Roman"/>
          <w:sz w:val="28"/>
          <w:szCs w:val="28"/>
          <w:lang w:eastAsia="uk-UA"/>
        </w:rPr>
        <w:t>Ізраїль–Іран</w:t>
      </w:r>
      <w:proofErr w:type="spellEnd"/>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Індія–Пакистан</w:t>
      </w:r>
      <w:proofErr w:type="spellEnd"/>
      <w:r>
        <w:rPr>
          <w:rFonts w:ascii="Times New Roman" w:eastAsia="Times New Roman" w:hAnsi="Times New Roman"/>
          <w:sz w:val="28"/>
          <w:szCs w:val="28"/>
          <w:lang w:eastAsia="uk-UA"/>
        </w:rPr>
        <w:t>)</w:t>
      </w:r>
      <w:r w:rsidRPr="007924E2">
        <w:rPr>
          <w:rFonts w:ascii="Times New Roman" w:eastAsia="Times New Roman" w:hAnsi="Times New Roman"/>
          <w:sz w:val="28"/>
          <w:szCs w:val="28"/>
          <w:lang w:eastAsia="uk-UA"/>
        </w:rPr>
        <w:t xml:space="preserve">. </w:t>
      </w:r>
    </w:p>
    <w:p w:rsidR="00832153" w:rsidRDefault="00916EBC" w:rsidP="00804540">
      <w:pPr>
        <w:tabs>
          <w:tab w:val="left" w:pos="4634"/>
        </w:tabs>
        <w:spacing w:after="0" w:line="360" w:lineRule="auto"/>
        <w:ind w:firstLine="708"/>
        <w:jc w:val="both"/>
        <w:rPr>
          <w:rFonts w:ascii="Times New Roman" w:hAnsi="Times New Roman"/>
          <w:sz w:val="28"/>
          <w:szCs w:val="28"/>
        </w:rPr>
      </w:pPr>
      <w:r w:rsidRPr="006910EE">
        <w:rPr>
          <w:rFonts w:ascii="Times New Roman" w:eastAsia="Times New Roman" w:hAnsi="Times New Roman"/>
          <w:sz w:val="28"/>
          <w:szCs w:val="28"/>
          <w:lang w:eastAsia="uk-UA"/>
        </w:rPr>
        <w:lastRenderedPageBreak/>
        <w:t xml:space="preserve">Отже, </w:t>
      </w:r>
      <w:r w:rsidRPr="006910EE">
        <w:rPr>
          <w:rFonts w:ascii="Times New Roman" w:hAnsi="Times New Roman"/>
          <w:sz w:val="28"/>
          <w:szCs w:val="28"/>
        </w:rPr>
        <w:t xml:space="preserve">інститут президентства в Україні ефективно використовує </w:t>
      </w:r>
      <w:proofErr w:type="spellStart"/>
      <w:r w:rsidRPr="006910EE">
        <w:rPr>
          <w:rFonts w:ascii="Times New Roman" w:hAnsi="Times New Roman"/>
          <w:sz w:val="28"/>
          <w:szCs w:val="28"/>
        </w:rPr>
        <w:t>наратив</w:t>
      </w:r>
      <w:proofErr w:type="spellEnd"/>
      <w:r w:rsidRPr="006910EE">
        <w:rPr>
          <w:rFonts w:ascii="Times New Roman" w:hAnsi="Times New Roman"/>
          <w:sz w:val="28"/>
          <w:szCs w:val="28"/>
        </w:rPr>
        <w:t xml:space="preserve"> перемоги як ключовий інструмент соціальної комунікації в умовах війни</w:t>
      </w:r>
      <w:r w:rsidRPr="006910EE">
        <w:rPr>
          <w:rFonts w:ascii="Times New Roman" w:eastAsia="Times New Roman" w:hAnsi="Times New Roman"/>
          <w:sz w:val="28"/>
          <w:szCs w:val="28"/>
          <w:lang w:eastAsia="uk-UA"/>
        </w:rPr>
        <w:t xml:space="preserve">. Він не лише мобілізує, але й надає сенс колективному досвіду боротьби, підсилює довіру до влади та консолідує суспільство. </w:t>
      </w:r>
      <w:r w:rsidRPr="006910EE">
        <w:rPr>
          <w:rFonts w:ascii="Times New Roman" w:hAnsi="Times New Roman"/>
          <w:sz w:val="28"/>
          <w:szCs w:val="28"/>
        </w:rPr>
        <w:t xml:space="preserve">Успішне використання цього </w:t>
      </w:r>
      <w:proofErr w:type="spellStart"/>
      <w:r w:rsidRPr="006910EE">
        <w:rPr>
          <w:rFonts w:ascii="Times New Roman" w:hAnsi="Times New Roman"/>
          <w:sz w:val="28"/>
          <w:szCs w:val="28"/>
        </w:rPr>
        <w:t>наративу</w:t>
      </w:r>
      <w:proofErr w:type="spellEnd"/>
      <w:r w:rsidRPr="006910EE">
        <w:rPr>
          <w:rFonts w:ascii="Times New Roman" w:hAnsi="Times New Roman"/>
          <w:sz w:val="28"/>
          <w:szCs w:val="28"/>
        </w:rPr>
        <w:t xml:space="preserve"> здатне стати підґрунтям не лише перемоги у війні, а й консолідації суспільства в післявоєнний період. </w:t>
      </w:r>
      <w:r w:rsidRPr="006910EE">
        <w:rPr>
          <w:rFonts w:ascii="Times New Roman" w:eastAsia="Times New Roman" w:hAnsi="Times New Roman"/>
          <w:sz w:val="28"/>
          <w:szCs w:val="28"/>
          <w:lang w:eastAsia="uk-UA"/>
        </w:rPr>
        <w:t xml:space="preserve">Подальший розвиток цього </w:t>
      </w:r>
      <w:proofErr w:type="spellStart"/>
      <w:r w:rsidRPr="006910EE">
        <w:rPr>
          <w:rFonts w:ascii="Times New Roman" w:eastAsia="Times New Roman" w:hAnsi="Times New Roman"/>
          <w:sz w:val="28"/>
          <w:szCs w:val="28"/>
          <w:lang w:eastAsia="uk-UA"/>
        </w:rPr>
        <w:t>наративу</w:t>
      </w:r>
      <w:proofErr w:type="spellEnd"/>
      <w:r w:rsidRPr="006910EE">
        <w:rPr>
          <w:rFonts w:ascii="Times New Roman" w:eastAsia="Times New Roman" w:hAnsi="Times New Roman"/>
          <w:sz w:val="28"/>
          <w:szCs w:val="28"/>
          <w:lang w:eastAsia="uk-UA"/>
        </w:rPr>
        <w:t xml:space="preserve"> має враховувати динаміку внутрішніх і зовнішніх викликів. </w:t>
      </w:r>
      <w:r w:rsidRPr="006910EE">
        <w:rPr>
          <w:rFonts w:ascii="Times New Roman" w:hAnsi="Times New Roman"/>
          <w:sz w:val="28"/>
          <w:szCs w:val="28"/>
        </w:rPr>
        <w:t>Результати цього дослідження мають практичне значення для розробки ефективної інформаційної стратегії інституту президентства, спрямованої на досягнення національних інтересів.</w:t>
      </w:r>
    </w:p>
    <w:p w:rsidR="00804540" w:rsidRDefault="00804540" w:rsidP="00804540">
      <w:pPr>
        <w:tabs>
          <w:tab w:val="left" w:pos="4634"/>
        </w:tabs>
        <w:spacing w:after="0" w:line="360" w:lineRule="auto"/>
        <w:ind w:firstLine="708"/>
        <w:jc w:val="both"/>
        <w:rPr>
          <w:rFonts w:ascii="Times New Roman" w:hAnsi="Times New Roman"/>
          <w:sz w:val="28"/>
          <w:szCs w:val="28"/>
        </w:rPr>
      </w:pPr>
    </w:p>
    <w:p w:rsidR="00832153" w:rsidRPr="00BB5199" w:rsidRDefault="00832153" w:rsidP="00832153">
      <w:pPr>
        <w:tabs>
          <w:tab w:val="left" w:pos="1650"/>
        </w:tabs>
        <w:spacing w:after="0" w:line="360" w:lineRule="auto"/>
        <w:rPr>
          <w:rFonts w:ascii="Times New Roman" w:hAnsi="Times New Roman"/>
          <w:sz w:val="28"/>
          <w:szCs w:val="28"/>
        </w:rPr>
      </w:pPr>
      <w:proofErr w:type="spellStart"/>
      <w:r w:rsidRPr="00BB5199">
        <w:rPr>
          <w:rFonts w:ascii="Times New Roman" w:hAnsi="Times New Roman"/>
          <w:b/>
          <w:bCs/>
          <w:sz w:val="28"/>
          <w:szCs w:val="28"/>
        </w:rPr>
        <w:t>Eugenia</w:t>
      </w:r>
      <w:proofErr w:type="spellEnd"/>
      <w:r w:rsidRPr="00BB5199">
        <w:rPr>
          <w:rFonts w:ascii="Times New Roman" w:hAnsi="Times New Roman"/>
          <w:b/>
          <w:bCs/>
          <w:sz w:val="28"/>
          <w:szCs w:val="28"/>
        </w:rPr>
        <w:t xml:space="preserve"> </w:t>
      </w:r>
      <w:proofErr w:type="spellStart"/>
      <w:r w:rsidRPr="00BB5199">
        <w:rPr>
          <w:rFonts w:ascii="Times New Roman" w:hAnsi="Times New Roman"/>
          <w:b/>
          <w:bCs/>
          <w:sz w:val="28"/>
          <w:szCs w:val="28"/>
        </w:rPr>
        <w:t>Glushchuk</w:t>
      </w:r>
      <w:proofErr w:type="spellEnd"/>
      <w:r w:rsidRPr="00BB5199">
        <w:rPr>
          <w:rFonts w:ascii="Times New Roman" w:hAnsi="Times New Roman"/>
          <w:sz w:val="28"/>
          <w:szCs w:val="28"/>
        </w:rPr>
        <w:t>,</w:t>
      </w:r>
    </w:p>
    <w:p w:rsidR="00832153" w:rsidRPr="00BB5199" w:rsidRDefault="00832153" w:rsidP="00832153">
      <w:pPr>
        <w:tabs>
          <w:tab w:val="left" w:pos="1650"/>
        </w:tabs>
        <w:spacing w:after="0" w:line="360" w:lineRule="auto"/>
        <w:rPr>
          <w:rFonts w:ascii="Times New Roman" w:hAnsi="Times New Roman"/>
          <w:sz w:val="28"/>
          <w:szCs w:val="28"/>
        </w:rPr>
      </w:pPr>
      <w:proofErr w:type="spellStart"/>
      <w:r w:rsidRPr="00BB5199">
        <w:rPr>
          <w:rFonts w:ascii="Times New Roman" w:hAnsi="Times New Roman"/>
          <w:sz w:val="28"/>
          <w:szCs w:val="28"/>
        </w:rPr>
        <w:t>Junior</w:t>
      </w:r>
      <w:proofErr w:type="spellEnd"/>
      <w:r w:rsidRPr="00BB5199">
        <w:rPr>
          <w:rFonts w:ascii="Times New Roman" w:hAnsi="Times New Roman"/>
          <w:sz w:val="28"/>
          <w:szCs w:val="28"/>
        </w:rPr>
        <w:t xml:space="preserve"> </w:t>
      </w:r>
      <w:proofErr w:type="spellStart"/>
      <w:r w:rsidRPr="00BB5199">
        <w:rPr>
          <w:rFonts w:ascii="Times New Roman" w:hAnsi="Times New Roman"/>
          <w:sz w:val="28"/>
          <w:szCs w:val="28"/>
        </w:rPr>
        <w:t>Researcher</w:t>
      </w:r>
      <w:proofErr w:type="spellEnd"/>
      <w:r w:rsidRPr="00BB5199">
        <w:rPr>
          <w:rFonts w:ascii="Times New Roman" w:hAnsi="Times New Roman"/>
          <w:sz w:val="28"/>
          <w:szCs w:val="28"/>
        </w:rPr>
        <w:t xml:space="preserve">, </w:t>
      </w:r>
      <w:proofErr w:type="spellStart"/>
      <w:r w:rsidRPr="00BB5199">
        <w:rPr>
          <w:rFonts w:ascii="Times New Roman" w:hAnsi="Times New Roman"/>
          <w:sz w:val="28"/>
          <w:szCs w:val="28"/>
        </w:rPr>
        <w:t>Foundation</w:t>
      </w:r>
      <w:proofErr w:type="spellEnd"/>
      <w:r w:rsidRPr="00BB5199">
        <w:rPr>
          <w:rFonts w:ascii="Times New Roman" w:hAnsi="Times New Roman"/>
          <w:sz w:val="28"/>
          <w:szCs w:val="28"/>
        </w:rPr>
        <w:t xml:space="preserve"> </w:t>
      </w:r>
      <w:proofErr w:type="spellStart"/>
      <w:r w:rsidRPr="00BB5199">
        <w:rPr>
          <w:rFonts w:ascii="Times New Roman" w:hAnsi="Times New Roman"/>
          <w:sz w:val="28"/>
          <w:szCs w:val="28"/>
        </w:rPr>
        <w:t>of</w:t>
      </w:r>
      <w:proofErr w:type="spellEnd"/>
      <w:r w:rsidRPr="00BB5199">
        <w:rPr>
          <w:rFonts w:ascii="Times New Roman" w:hAnsi="Times New Roman"/>
          <w:sz w:val="28"/>
          <w:szCs w:val="28"/>
        </w:rPr>
        <w:t xml:space="preserve"> </w:t>
      </w:r>
      <w:proofErr w:type="spellStart"/>
      <w:r w:rsidRPr="00BB5199">
        <w:rPr>
          <w:rFonts w:ascii="Times New Roman" w:hAnsi="Times New Roman"/>
          <w:sz w:val="28"/>
          <w:szCs w:val="28"/>
        </w:rPr>
        <w:t>the</w:t>
      </w:r>
      <w:proofErr w:type="spellEnd"/>
      <w:r w:rsidRPr="00BB5199">
        <w:rPr>
          <w:rFonts w:ascii="Times New Roman" w:hAnsi="Times New Roman"/>
          <w:sz w:val="28"/>
          <w:szCs w:val="28"/>
        </w:rPr>
        <w:t xml:space="preserve"> </w:t>
      </w:r>
      <w:proofErr w:type="spellStart"/>
      <w:r w:rsidRPr="00BB5199">
        <w:rPr>
          <w:rFonts w:ascii="Times New Roman" w:hAnsi="Times New Roman"/>
          <w:sz w:val="28"/>
          <w:szCs w:val="28"/>
        </w:rPr>
        <w:t>Presidents</w:t>
      </w:r>
      <w:proofErr w:type="spellEnd"/>
      <w:r w:rsidRPr="00BB5199">
        <w:rPr>
          <w:rFonts w:ascii="Times New Roman" w:hAnsi="Times New Roman"/>
          <w:sz w:val="28"/>
          <w:szCs w:val="28"/>
        </w:rPr>
        <w:t xml:space="preserve"> </w:t>
      </w:r>
      <w:proofErr w:type="spellStart"/>
      <w:r w:rsidRPr="00BB5199">
        <w:rPr>
          <w:rFonts w:ascii="Times New Roman" w:hAnsi="Times New Roman"/>
          <w:sz w:val="28"/>
          <w:szCs w:val="28"/>
        </w:rPr>
        <w:t>of</w:t>
      </w:r>
      <w:proofErr w:type="spellEnd"/>
      <w:r w:rsidRPr="00BB5199">
        <w:rPr>
          <w:rFonts w:ascii="Times New Roman" w:hAnsi="Times New Roman"/>
          <w:sz w:val="28"/>
          <w:szCs w:val="28"/>
        </w:rPr>
        <w:t xml:space="preserve"> </w:t>
      </w:r>
      <w:proofErr w:type="spellStart"/>
      <w:r w:rsidRPr="00BB5199">
        <w:rPr>
          <w:rFonts w:ascii="Times New Roman" w:hAnsi="Times New Roman"/>
          <w:sz w:val="28"/>
          <w:szCs w:val="28"/>
        </w:rPr>
        <w:t>Ukraine</w:t>
      </w:r>
      <w:proofErr w:type="spellEnd"/>
      <w:r w:rsidRPr="00BB5199">
        <w:rPr>
          <w:rFonts w:ascii="Times New Roman" w:hAnsi="Times New Roman"/>
          <w:sz w:val="28"/>
          <w:szCs w:val="28"/>
        </w:rPr>
        <w:t>,</w:t>
      </w:r>
    </w:p>
    <w:p w:rsidR="00832153" w:rsidRPr="00BB5199" w:rsidRDefault="00832153" w:rsidP="00832153">
      <w:pPr>
        <w:tabs>
          <w:tab w:val="left" w:pos="1650"/>
        </w:tabs>
        <w:spacing w:after="0" w:line="360" w:lineRule="auto"/>
        <w:rPr>
          <w:rFonts w:ascii="Times New Roman" w:hAnsi="Times New Roman"/>
          <w:sz w:val="28"/>
          <w:szCs w:val="28"/>
        </w:rPr>
      </w:pPr>
      <w:r w:rsidRPr="00BB5199">
        <w:rPr>
          <w:rFonts w:ascii="Times New Roman" w:hAnsi="Times New Roman"/>
          <w:sz w:val="28"/>
          <w:szCs w:val="28"/>
        </w:rPr>
        <w:t xml:space="preserve">V. I. </w:t>
      </w:r>
      <w:proofErr w:type="spellStart"/>
      <w:r w:rsidRPr="00BB5199">
        <w:rPr>
          <w:rFonts w:ascii="Times New Roman" w:hAnsi="Times New Roman"/>
          <w:sz w:val="28"/>
          <w:szCs w:val="28"/>
        </w:rPr>
        <w:t>Vernadsky</w:t>
      </w:r>
      <w:proofErr w:type="spellEnd"/>
      <w:r w:rsidRPr="00BB5199">
        <w:rPr>
          <w:rFonts w:ascii="Times New Roman" w:hAnsi="Times New Roman"/>
          <w:sz w:val="28"/>
          <w:szCs w:val="28"/>
        </w:rPr>
        <w:t xml:space="preserve"> </w:t>
      </w:r>
      <w:proofErr w:type="spellStart"/>
      <w:r w:rsidRPr="00BB5199">
        <w:rPr>
          <w:rFonts w:ascii="Times New Roman" w:hAnsi="Times New Roman"/>
          <w:sz w:val="28"/>
          <w:szCs w:val="28"/>
        </w:rPr>
        <w:t>National</w:t>
      </w:r>
      <w:proofErr w:type="spellEnd"/>
      <w:r w:rsidRPr="00BB5199">
        <w:rPr>
          <w:rFonts w:ascii="Times New Roman" w:hAnsi="Times New Roman"/>
          <w:sz w:val="28"/>
          <w:szCs w:val="28"/>
        </w:rPr>
        <w:t xml:space="preserve"> </w:t>
      </w:r>
      <w:proofErr w:type="spellStart"/>
      <w:r w:rsidRPr="00BB5199">
        <w:rPr>
          <w:rFonts w:ascii="Times New Roman" w:hAnsi="Times New Roman"/>
          <w:sz w:val="28"/>
          <w:szCs w:val="28"/>
        </w:rPr>
        <w:t>Library</w:t>
      </w:r>
      <w:proofErr w:type="spellEnd"/>
      <w:r w:rsidRPr="00BB5199">
        <w:rPr>
          <w:rFonts w:ascii="Times New Roman" w:hAnsi="Times New Roman"/>
          <w:sz w:val="28"/>
          <w:szCs w:val="28"/>
        </w:rPr>
        <w:t xml:space="preserve"> </w:t>
      </w:r>
      <w:proofErr w:type="spellStart"/>
      <w:r w:rsidRPr="00BB5199">
        <w:rPr>
          <w:rFonts w:ascii="Times New Roman" w:hAnsi="Times New Roman"/>
          <w:sz w:val="28"/>
          <w:szCs w:val="28"/>
        </w:rPr>
        <w:t>of</w:t>
      </w:r>
      <w:proofErr w:type="spellEnd"/>
      <w:r w:rsidRPr="00BB5199">
        <w:rPr>
          <w:rFonts w:ascii="Times New Roman" w:hAnsi="Times New Roman"/>
          <w:sz w:val="28"/>
          <w:szCs w:val="28"/>
        </w:rPr>
        <w:t xml:space="preserve"> </w:t>
      </w:r>
      <w:proofErr w:type="spellStart"/>
      <w:r w:rsidRPr="00BB5199">
        <w:rPr>
          <w:rFonts w:ascii="Times New Roman" w:hAnsi="Times New Roman"/>
          <w:sz w:val="28"/>
          <w:szCs w:val="28"/>
        </w:rPr>
        <w:t>Ukraine</w:t>
      </w:r>
      <w:proofErr w:type="spellEnd"/>
    </w:p>
    <w:p w:rsidR="00832153" w:rsidRPr="00BB5199" w:rsidRDefault="00832153" w:rsidP="00832153">
      <w:pPr>
        <w:tabs>
          <w:tab w:val="left" w:pos="1650"/>
        </w:tabs>
        <w:spacing w:after="0" w:line="360" w:lineRule="auto"/>
        <w:rPr>
          <w:rFonts w:ascii="Times New Roman" w:hAnsi="Times New Roman"/>
          <w:sz w:val="28"/>
          <w:szCs w:val="28"/>
        </w:rPr>
      </w:pPr>
      <w:r w:rsidRPr="00BB5199">
        <w:rPr>
          <w:rFonts w:ascii="Times New Roman" w:hAnsi="Times New Roman"/>
          <w:sz w:val="28"/>
          <w:szCs w:val="28"/>
        </w:rPr>
        <w:t xml:space="preserve">3 </w:t>
      </w:r>
      <w:proofErr w:type="spellStart"/>
      <w:r w:rsidRPr="00BB5199">
        <w:rPr>
          <w:rFonts w:ascii="Times New Roman" w:hAnsi="Times New Roman"/>
          <w:sz w:val="28"/>
          <w:szCs w:val="28"/>
        </w:rPr>
        <w:t>Holosiivskyi</w:t>
      </w:r>
      <w:proofErr w:type="spellEnd"/>
      <w:r w:rsidRPr="00BB5199">
        <w:rPr>
          <w:rFonts w:ascii="Times New Roman" w:hAnsi="Times New Roman"/>
          <w:sz w:val="28"/>
          <w:szCs w:val="28"/>
        </w:rPr>
        <w:t xml:space="preserve"> </w:t>
      </w:r>
      <w:proofErr w:type="spellStart"/>
      <w:r w:rsidRPr="00BB5199">
        <w:rPr>
          <w:rFonts w:ascii="Times New Roman" w:hAnsi="Times New Roman"/>
          <w:sz w:val="28"/>
          <w:szCs w:val="28"/>
        </w:rPr>
        <w:t>Ave</w:t>
      </w:r>
      <w:proofErr w:type="spellEnd"/>
      <w:r w:rsidRPr="00BB5199">
        <w:rPr>
          <w:rFonts w:ascii="Times New Roman" w:hAnsi="Times New Roman"/>
          <w:sz w:val="28"/>
          <w:szCs w:val="28"/>
        </w:rPr>
        <w:t xml:space="preserve">., </w:t>
      </w:r>
      <w:proofErr w:type="spellStart"/>
      <w:r w:rsidRPr="00BB5199">
        <w:rPr>
          <w:rFonts w:ascii="Times New Roman" w:hAnsi="Times New Roman"/>
          <w:sz w:val="28"/>
          <w:szCs w:val="28"/>
        </w:rPr>
        <w:t>Kyiv</w:t>
      </w:r>
      <w:proofErr w:type="spellEnd"/>
      <w:r w:rsidRPr="00BB5199">
        <w:rPr>
          <w:rFonts w:ascii="Times New Roman" w:hAnsi="Times New Roman"/>
          <w:sz w:val="28"/>
          <w:szCs w:val="28"/>
        </w:rPr>
        <w:t xml:space="preserve"> 03039, </w:t>
      </w:r>
      <w:proofErr w:type="spellStart"/>
      <w:r w:rsidRPr="00BB5199">
        <w:rPr>
          <w:rFonts w:ascii="Times New Roman" w:hAnsi="Times New Roman"/>
          <w:sz w:val="28"/>
          <w:szCs w:val="28"/>
        </w:rPr>
        <w:t>Ukraine</w:t>
      </w:r>
      <w:proofErr w:type="spellEnd"/>
    </w:p>
    <w:p w:rsidR="00832153" w:rsidRPr="00BB5199" w:rsidRDefault="00832153" w:rsidP="00832153">
      <w:pPr>
        <w:tabs>
          <w:tab w:val="left" w:pos="1650"/>
        </w:tabs>
        <w:spacing w:after="0" w:line="360" w:lineRule="auto"/>
        <w:rPr>
          <w:rFonts w:ascii="Times New Roman" w:hAnsi="Times New Roman"/>
          <w:sz w:val="28"/>
          <w:szCs w:val="28"/>
        </w:rPr>
      </w:pPr>
      <w:r w:rsidRPr="00BB5199">
        <w:rPr>
          <w:rFonts w:ascii="Times New Roman" w:hAnsi="Times New Roman"/>
          <w:sz w:val="28"/>
          <w:szCs w:val="28"/>
        </w:rPr>
        <w:t>e-</w:t>
      </w:r>
      <w:proofErr w:type="spellStart"/>
      <w:r w:rsidRPr="00BB5199">
        <w:rPr>
          <w:rFonts w:ascii="Times New Roman" w:hAnsi="Times New Roman"/>
          <w:sz w:val="28"/>
          <w:szCs w:val="28"/>
        </w:rPr>
        <w:t>mail</w:t>
      </w:r>
      <w:proofErr w:type="spellEnd"/>
      <w:r w:rsidRPr="00BB5199">
        <w:rPr>
          <w:rFonts w:ascii="Times New Roman" w:hAnsi="Times New Roman"/>
          <w:sz w:val="28"/>
          <w:szCs w:val="28"/>
        </w:rPr>
        <w:t xml:space="preserve">: </w:t>
      </w:r>
      <w:hyperlink r:id="rId5" w:history="1">
        <w:r w:rsidRPr="00B2222A">
          <w:rPr>
            <w:rStyle w:val="a4"/>
            <w:rFonts w:ascii="Times New Roman" w:hAnsi="Times New Roman"/>
            <w:sz w:val="28"/>
            <w:szCs w:val="28"/>
          </w:rPr>
          <w:t>EvgenijaGlu@gmail.com</w:t>
        </w:r>
      </w:hyperlink>
      <w:r>
        <w:rPr>
          <w:rFonts w:ascii="Times New Roman" w:hAnsi="Times New Roman"/>
          <w:sz w:val="28"/>
          <w:szCs w:val="28"/>
        </w:rPr>
        <w:t xml:space="preserve"> </w:t>
      </w:r>
    </w:p>
    <w:p w:rsidR="00832153" w:rsidRDefault="00C54F48" w:rsidP="00832153">
      <w:pPr>
        <w:tabs>
          <w:tab w:val="left" w:pos="1650"/>
        </w:tabs>
        <w:spacing w:after="0" w:line="360" w:lineRule="auto"/>
        <w:jc w:val="both"/>
        <w:rPr>
          <w:rFonts w:ascii="Times New Roman" w:hAnsi="Times New Roman"/>
          <w:sz w:val="28"/>
          <w:szCs w:val="28"/>
        </w:rPr>
      </w:pPr>
      <w:hyperlink r:id="rId6" w:history="1">
        <w:r w:rsidR="00832153" w:rsidRPr="00B2222A">
          <w:rPr>
            <w:rStyle w:val="a4"/>
            <w:rFonts w:ascii="Times New Roman" w:hAnsi="Times New Roman"/>
            <w:sz w:val="28"/>
            <w:szCs w:val="28"/>
          </w:rPr>
          <w:t>https://orcid.org/0000-0002-9137-7318</w:t>
        </w:r>
      </w:hyperlink>
      <w:r w:rsidR="00832153">
        <w:rPr>
          <w:rFonts w:ascii="Times New Roman" w:hAnsi="Times New Roman"/>
          <w:sz w:val="28"/>
          <w:szCs w:val="28"/>
        </w:rPr>
        <w:t xml:space="preserve"> </w:t>
      </w:r>
    </w:p>
    <w:p w:rsidR="00832153" w:rsidRPr="00A14F23" w:rsidRDefault="00832153" w:rsidP="00832153">
      <w:pPr>
        <w:tabs>
          <w:tab w:val="left" w:pos="1650"/>
        </w:tabs>
        <w:spacing w:after="0" w:line="360" w:lineRule="auto"/>
        <w:jc w:val="both"/>
        <w:rPr>
          <w:rFonts w:ascii="Times New Roman" w:hAnsi="Times New Roman"/>
          <w:b/>
          <w:bCs/>
          <w:sz w:val="28"/>
          <w:szCs w:val="28"/>
          <w:lang w:val="en-US"/>
        </w:rPr>
      </w:pPr>
      <w:r w:rsidRPr="00A14F23">
        <w:rPr>
          <w:rFonts w:ascii="Times New Roman" w:hAnsi="Times New Roman"/>
          <w:b/>
          <w:bCs/>
          <w:sz w:val="28"/>
          <w:szCs w:val="28"/>
          <w:lang w:val="en-US"/>
        </w:rPr>
        <w:t xml:space="preserve">The use of the victory </w:t>
      </w:r>
      <w:proofErr w:type="spellStart"/>
      <w:r w:rsidRPr="00A14F23">
        <w:rPr>
          <w:rFonts w:ascii="Times New Roman" w:hAnsi="Times New Roman"/>
          <w:b/>
          <w:bCs/>
          <w:sz w:val="28"/>
          <w:szCs w:val="28"/>
          <w:lang w:val="en-US"/>
        </w:rPr>
        <w:t>victory</w:t>
      </w:r>
      <w:proofErr w:type="spellEnd"/>
      <w:r w:rsidRPr="00A14F23">
        <w:rPr>
          <w:rFonts w:ascii="Times New Roman" w:hAnsi="Times New Roman"/>
          <w:b/>
          <w:bCs/>
          <w:sz w:val="28"/>
          <w:szCs w:val="28"/>
          <w:lang w:val="en-US"/>
        </w:rPr>
        <w:t xml:space="preserve"> narr</w:t>
      </w:r>
      <w:r>
        <w:rPr>
          <w:rFonts w:ascii="Times New Roman" w:hAnsi="Times New Roman"/>
          <w:b/>
          <w:bCs/>
          <w:sz w:val="28"/>
          <w:szCs w:val="28"/>
          <w:lang w:val="en-US"/>
        </w:rPr>
        <w:t>ative through</w:t>
      </w:r>
      <w:r>
        <w:rPr>
          <w:rFonts w:ascii="Times New Roman" w:hAnsi="Times New Roman"/>
          <w:b/>
          <w:bCs/>
          <w:sz w:val="28"/>
          <w:szCs w:val="28"/>
        </w:rPr>
        <w:t xml:space="preserve"> </w:t>
      </w:r>
      <w:r w:rsidRPr="00A14F23">
        <w:rPr>
          <w:rFonts w:ascii="Times New Roman" w:hAnsi="Times New Roman"/>
          <w:b/>
          <w:bCs/>
          <w:sz w:val="28"/>
          <w:szCs w:val="28"/>
          <w:lang w:val="en-US"/>
        </w:rPr>
        <w:t xml:space="preserve">the </w:t>
      </w:r>
      <w:r>
        <w:rPr>
          <w:rFonts w:ascii="Times New Roman" w:hAnsi="Times New Roman"/>
          <w:b/>
          <w:bCs/>
          <w:sz w:val="28"/>
          <w:szCs w:val="28"/>
          <w:lang w:val="en-US"/>
        </w:rPr>
        <w:t>s</w:t>
      </w:r>
      <w:r w:rsidRPr="00A14F23">
        <w:rPr>
          <w:rFonts w:ascii="Times New Roman" w:hAnsi="Times New Roman"/>
          <w:b/>
          <w:bCs/>
          <w:sz w:val="28"/>
          <w:szCs w:val="28"/>
          <w:lang w:val="en-US"/>
        </w:rPr>
        <w:t>trategic communications of institution of the presidency</w:t>
      </w:r>
    </w:p>
    <w:p w:rsidR="00832153" w:rsidRPr="00106C24" w:rsidRDefault="00832153" w:rsidP="00106C24">
      <w:pPr>
        <w:spacing w:after="0" w:line="360" w:lineRule="auto"/>
        <w:jc w:val="both"/>
        <w:rPr>
          <w:rStyle w:val="rynqvb"/>
          <w:rFonts w:ascii="Times New Roman" w:hAnsi="Times New Roman"/>
          <w:sz w:val="28"/>
          <w:szCs w:val="28"/>
        </w:rPr>
      </w:pPr>
      <w:r w:rsidRPr="00090D8D">
        <w:rPr>
          <w:rStyle w:val="rynqvb"/>
          <w:rFonts w:ascii="Times New Roman" w:hAnsi="Times New Roman"/>
          <w:sz w:val="28"/>
          <w:szCs w:val="28"/>
        </w:rPr>
        <w:t>The theoretical foundations and modern practical aspects of strategic communications of the presidency institution are studied with an emphasis on the formation of a victory narrative.</w:t>
      </w:r>
      <w:r w:rsidRPr="00090D8D">
        <w:rPr>
          <w:rStyle w:val="hwtze"/>
          <w:rFonts w:ascii="Times New Roman" w:hAnsi="Times New Roman"/>
          <w:sz w:val="28"/>
          <w:szCs w:val="28"/>
        </w:rPr>
        <w:t xml:space="preserve"> </w:t>
      </w:r>
      <w:r w:rsidRPr="00090D8D">
        <w:rPr>
          <w:rStyle w:val="rynqvb"/>
          <w:rFonts w:ascii="Times New Roman" w:hAnsi="Times New Roman"/>
          <w:sz w:val="28"/>
          <w:szCs w:val="28"/>
        </w:rPr>
        <w:t>The features of the use of the victory narrative by the presidency institution through social communications are analyzed, with the identification of its strategic tasks, tools for implementation and influence on public consciousness.</w:t>
      </w:r>
      <w:r w:rsidRPr="00090D8D">
        <w:rPr>
          <w:rStyle w:val="hwtze"/>
          <w:rFonts w:ascii="Times New Roman" w:hAnsi="Times New Roman"/>
          <w:sz w:val="28"/>
          <w:szCs w:val="28"/>
        </w:rPr>
        <w:t xml:space="preserve"> </w:t>
      </w:r>
      <w:r w:rsidRPr="00090D8D">
        <w:rPr>
          <w:rStyle w:val="rynqvb"/>
          <w:rFonts w:ascii="Times New Roman" w:hAnsi="Times New Roman"/>
          <w:sz w:val="28"/>
          <w:szCs w:val="28"/>
        </w:rPr>
        <w:t xml:space="preserve">The results of the study have practical significance for improving the information policy </w:t>
      </w:r>
      <w:r w:rsidRPr="00106C24">
        <w:rPr>
          <w:rStyle w:val="rynqvb"/>
          <w:rFonts w:ascii="Times New Roman" w:hAnsi="Times New Roman"/>
          <w:sz w:val="28"/>
          <w:szCs w:val="28"/>
        </w:rPr>
        <w:t xml:space="preserve">of the presidency institution </w:t>
      </w:r>
      <w:proofErr w:type="spellStart"/>
      <w:r w:rsidRPr="00106C24">
        <w:rPr>
          <w:rStyle w:val="rynqvb"/>
          <w:rFonts w:ascii="Times New Roman" w:hAnsi="Times New Roman"/>
          <w:sz w:val="28"/>
          <w:szCs w:val="28"/>
        </w:rPr>
        <w:t>and</w:t>
      </w:r>
      <w:proofErr w:type="spellEnd"/>
      <w:r w:rsidRPr="00106C24">
        <w:rPr>
          <w:rStyle w:val="rynqvb"/>
          <w:rFonts w:ascii="Times New Roman" w:hAnsi="Times New Roman"/>
          <w:sz w:val="28"/>
          <w:szCs w:val="28"/>
        </w:rPr>
        <w:t xml:space="preserve"> </w:t>
      </w:r>
      <w:proofErr w:type="spellStart"/>
      <w:r w:rsidRPr="00106C24">
        <w:rPr>
          <w:rStyle w:val="rynqvb"/>
          <w:rFonts w:ascii="Times New Roman" w:hAnsi="Times New Roman"/>
          <w:sz w:val="28"/>
          <w:szCs w:val="28"/>
        </w:rPr>
        <w:t>optimizing</w:t>
      </w:r>
      <w:proofErr w:type="spellEnd"/>
      <w:r w:rsidRPr="00106C24">
        <w:rPr>
          <w:rStyle w:val="rynqvb"/>
          <w:rFonts w:ascii="Times New Roman" w:hAnsi="Times New Roman"/>
          <w:sz w:val="28"/>
          <w:szCs w:val="28"/>
        </w:rPr>
        <w:t xml:space="preserve"> </w:t>
      </w:r>
      <w:proofErr w:type="spellStart"/>
      <w:r w:rsidRPr="00106C24">
        <w:rPr>
          <w:rStyle w:val="rynqvb"/>
          <w:rFonts w:ascii="Times New Roman" w:hAnsi="Times New Roman"/>
          <w:sz w:val="28"/>
          <w:szCs w:val="28"/>
        </w:rPr>
        <w:t>its</w:t>
      </w:r>
      <w:proofErr w:type="spellEnd"/>
      <w:r w:rsidRPr="00106C24">
        <w:rPr>
          <w:rStyle w:val="rynqvb"/>
          <w:rFonts w:ascii="Times New Roman" w:hAnsi="Times New Roman"/>
          <w:sz w:val="28"/>
          <w:szCs w:val="28"/>
        </w:rPr>
        <w:t xml:space="preserve"> </w:t>
      </w:r>
      <w:proofErr w:type="spellStart"/>
      <w:r w:rsidRPr="00106C24">
        <w:rPr>
          <w:rStyle w:val="rynqvb"/>
          <w:rFonts w:ascii="Times New Roman" w:hAnsi="Times New Roman"/>
          <w:sz w:val="28"/>
          <w:szCs w:val="28"/>
        </w:rPr>
        <w:t>strategic</w:t>
      </w:r>
      <w:proofErr w:type="spellEnd"/>
      <w:r w:rsidRPr="00106C24">
        <w:rPr>
          <w:rStyle w:val="rynqvb"/>
          <w:rFonts w:ascii="Times New Roman" w:hAnsi="Times New Roman"/>
          <w:sz w:val="28"/>
          <w:szCs w:val="28"/>
        </w:rPr>
        <w:t xml:space="preserve"> </w:t>
      </w:r>
      <w:proofErr w:type="spellStart"/>
      <w:r w:rsidRPr="00106C24">
        <w:rPr>
          <w:rStyle w:val="rynqvb"/>
          <w:rFonts w:ascii="Times New Roman" w:hAnsi="Times New Roman"/>
          <w:sz w:val="28"/>
          <w:szCs w:val="28"/>
        </w:rPr>
        <w:t>communications</w:t>
      </w:r>
      <w:proofErr w:type="spellEnd"/>
      <w:r w:rsidRPr="00106C24">
        <w:rPr>
          <w:rStyle w:val="rynqvb"/>
          <w:rFonts w:ascii="Times New Roman" w:hAnsi="Times New Roman"/>
          <w:sz w:val="28"/>
          <w:szCs w:val="28"/>
        </w:rPr>
        <w:t xml:space="preserve"> </w:t>
      </w:r>
      <w:proofErr w:type="spellStart"/>
      <w:r w:rsidRPr="00106C24">
        <w:rPr>
          <w:rStyle w:val="rynqvb"/>
          <w:rFonts w:ascii="Times New Roman" w:hAnsi="Times New Roman"/>
          <w:sz w:val="28"/>
          <w:szCs w:val="28"/>
        </w:rPr>
        <w:t>in</w:t>
      </w:r>
      <w:proofErr w:type="spellEnd"/>
      <w:r w:rsidRPr="00106C24">
        <w:rPr>
          <w:rStyle w:val="rynqvb"/>
          <w:rFonts w:ascii="Times New Roman" w:hAnsi="Times New Roman"/>
          <w:sz w:val="28"/>
          <w:szCs w:val="28"/>
        </w:rPr>
        <w:t xml:space="preserve"> </w:t>
      </w:r>
      <w:proofErr w:type="spellStart"/>
      <w:r w:rsidRPr="00106C24">
        <w:rPr>
          <w:rStyle w:val="rynqvb"/>
          <w:rFonts w:ascii="Times New Roman" w:hAnsi="Times New Roman"/>
          <w:sz w:val="28"/>
          <w:szCs w:val="28"/>
        </w:rPr>
        <w:t>wartime</w:t>
      </w:r>
      <w:proofErr w:type="spellEnd"/>
      <w:r w:rsidRPr="00106C24">
        <w:rPr>
          <w:rStyle w:val="rynqvb"/>
          <w:rFonts w:ascii="Times New Roman" w:hAnsi="Times New Roman"/>
          <w:sz w:val="28"/>
          <w:szCs w:val="28"/>
        </w:rPr>
        <w:t>.</w:t>
      </w:r>
    </w:p>
    <w:p w:rsidR="00D6429E" w:rsidRPr="009F541E" w:rsidRDefault="00106C24" w:rsidP="009F541E">
      <w:pPr>
        <w:spacing w:after="0" w:line="360" w:lineRule="auto"/>
        <w:jc w:val="both"/>
        <w:rPr>
          <w:rFonts w:ascii="Times New Roman" w:hAnsi="Times New Roman"/>
          <w:sz w:val="28"/>
          <w:szCs w:val="28"/>
        </w:rPr>
      </w:pPr>
      <w:proofErr w:type="spellStart"/>
      <w:r w:rsidRPr="00106C24">
        <w:rPr>
          <w:rFonts w:ascii="Times New Roman" w:hAnsi="Times New Roman"/>
          <w:b/>
          <w:bCs/>
          <w:i/>
          <w:iCs/>
          <w:sz w:val="28"/>
          <w:szCs w:val="28"/>
        </w:rPr>
        <w:t>Keywords</w:t>
      </w:r>
      <w:proofErr w:type="spellEnd"/>
      <w:r w:rsidRPr="00106C24">
        <w:rPr>
          <w:rFonts w:ascii="Times New Roman" w:hAnsi="Times New Roman"/>
          <w:b/>
          <w:bCs/>
          <w:i/>
          <w:iCs/>
          <w:sz w:val="28"/>
          <w:szCs w:val="28"/>
        </w:rPr>
        <w:t>:</w:t>
      </w:r>
      <w:r w:rsidRPr="00106C24">
        <w:rPr>
          <w:rFonts w:ascii="Times New Roman" w:hAnsi="Times New Roman"/>
          <w:sz w:val="28"/>
          <w:szCs w:val="28"/>
        </w:rPr>
        <w:t xml:space="preserve"> </w:t>
      </w:r>
      <w:proofErr w:type="spellStart"/>
      <w:r w:rsidRPr="00106C24">
        <w:rPr>
          <w:rFonts w:ascii="Times New Roman" w:hAnsi="Times New Roman"/>
          <w:sz w:val="28"/>
          <w:szCs w:val="28"/>
        </w:rPr>
        <w:t>the</w:t>
      </w:r>
      <w:proofErr w:type="spellEnd"/>
      <w:r w:rsidRPr="00106C24">
        <w:rPr>
          <w:rFonts w:ascii="Times New Roman" w:hAnsi="Times New Roman"/>
          <w:sz w:val="28"/>
          <w:szCs w:val="28"/>
        </w:rPr>
        <w:t xml:space="preserve"> </w:t>
      </w:r>
      <w:proofErr w:type="spellStart"/>
      <w:r w:rsidRPr="00106C24">
        <w:rPr>
          <w:rFonts w:ascii="Times New Roman" w:hAnsi="Times New Roman"/>
          <w:sz w:val="28"/>
          <w:szCs w:val="28"/>
        </w:rPr>
        <w:t>institution</w:t>
      </w:r>
      <w:proofErr w:type="spellEnd"/>
      <w:r w:rsidRPr="00106C24">
        <w:rPr>
          <w:rFonts w:ascii="Times New Roman" w:hAnsi="Times New Roman"/>
          <w:sz w:val="28"/>
          <w:szCs w:val="28"/>
        </w:rPr>
        <w:t xml:space="preserve"> </w:t>
      </w:r>
      <w:proofErr w:type="spellStart"/>
      <w:r w:rsidRPr="00106C24">
        <w:rPr>
          <w:rFonts w:ascii="Times New Roman" w:hAnsi="Times New Roman"/>
          <w:sz w:val="28"/>
          <w:szCs w:val="28"/>
        </w:rPr>
        <w:t>of</w:t>
      </w:r>
      <w:proofErr w:type="spellEnd"/>
      <w:r w:rsidRPr="00106C24">
        <w:rPr>
          <w:rFonts w:ascii="Times New Roman" w:hAnsi="Times New Roman"/>
          <w:sz w:val="28"/>
          <w:szCs w:val="28"/>
        </w:rPr>
        <w:t xml:space="preserve"> </w:t>
      </w:r>
      <w:proofErr w:type="spellStart"/>
      <w:r w:rsidRPr="00106C24">
        <w:rPr>
          <w:rFonts w:ascii="Times New Roman" w:hAnsi="Times New Roman"/>
          <w:sz w:val="28"/>
          <w:szCs w:val="28"/>
        </w:rPr>
        <w:t>the</w:t>
      </w:r>
      <w:proofErr w:type="spellEnd"/>
      <w:r w:rsidRPr="00106C24">
        <w:rPr>
          <w:rFonts w:ascii="Times New Roman" w:hAnsi="Times New Roman"/>
          <w:sz w:val="28"/>
          <w:szCs w:val="28"/>
        </w:rPr>
        <w:t xml:space="preserve"> </w:t>
      </w:r>
      <w:proofErr w:type="spellStart"/>
      <w:r w:rsidRPr="00106C24">
        <w:rPr>
          <w:rFonts w:ascii="Times New Roman" w:hAnsi="Times New Roman"/>
          <w:sz w:val="28"/>
          <w:szCs w:val="28"/>
        </w:rPr>
        <w:t>presidency</w:t>
      </w:r>
      <w:proofErr w:type="spellEnd"/>
      <w:r w:rsidRPr="00106C24">
        <w:rPr>
          <w:rFonts w:ascii="Times New Roman" w:hAnsi="Times New Roman"/>
          <w:sz w:val="28"/>
          <w:szCs w:val="28"/>
        </w:rPr>
        <w:t xml:space="preserve">, </w:t>
      </w:r>
      <w:proofErr w:type="spellStart"/>
      <w:r w:rsidRPr="00106C24">
        <w:rPr>
          <w:rFonts w:ascii="Times New Roman" w:hAnsi="Times New Roman"/>
          <w:sz w:val="28"/>
          <w:szCs w:val="28"/>
        </w:rPr>
        <w:t>strategic</w:t>
      </w:r>
      <w:proofErr w:type="spellEnd"/>
      <w:r w:rsidRPr="00106C24">
        <w:rPr>
          <w:rFonts w:ascii="Times New Roman" w:hAnsi="Times New Roman"/>
          <w:sz w:val="28"/>
          <w:szCs w:val="28"/>
        </w:rPr>
        <w:t xml:space="preserve"> </w:t>
      </w:r>
      <w:proofErr w:type="spellStart"/>
      <w:r w:rsidRPr="00106C24">
        <w:rPr>
          <w:rFonts w:ascii="Times New Roman" w:hAnsi="Times New Roman"/>
          <w:sz w:val="28"/>
          <w:szCs w:val="28"/>
        </w:rPr>
        <w:t>communications</w:t>
      </w:r>
      <w:proofErr w:type="spellEnd"/>
      <w:r w:rsidRPr="00106C24">
        <w:rPr>
          <w:rFonts w:ascii="Times New Roman" w:hAnsi="Times New Roman"/>
          <w:sz w:val="28"/>
          <w:szCs w:val="28"/>
        </w:rPr>
        <w:t xml:space="preserve">, </w:t>
      </w:r>
      <w:proofErr w:type="spellStart"/>
      <w:r w:rsidRPr="00106C24">
        <w:rPr>
          <w:rFonts w:ascii="Times New Roman" w:hAnsi="Times New Roman"/>
          <w:sz w:val="28"/>
          <w:szCs w:val="28"/>
        </w:rPr>
        <w:t>victory</w:t>
      </w:r>
      <w:proofErr w:type="spellEnd"/>
      <w:r w:rsidRPr="00106C24">
        <w:rPr>
          <w:rFonts w:ascii="Times New Roman" w:hAnsi="Times New Roman"/>
          <w:sz w:val="28"/>
          <w:szCs w:val="28"/>
        </w:rPr>
        <w:t xml:space="preserve"> </w:t>
      </w:r>
      <w:proofErr w:type="spellStart"/>
      <w:r w:rsidRPr="00106C24">
        <w:rPr>
          <w:rFonts w:ascii="Times New Roman" w:hAnsi="Times New Roman"/>
          <w:sz w:val="28"/>
          <w:szCs w:val="28"/>
        </w:rPr>
        <w:t>narrative</w:t>
      </w:r>
      <w:proofErr w:type="spellEnd"/>
      <w:r w:rsidRPr="00106C24">
        <w:rPr>
          <w:rFonts w:ascii="Times New Roman" w:hAnsi="Times New Roman"/>
          <w:sz w:val="28"/>
          <w:szCs w:val="28"/>
        </w:rPr>
        <w:t xml:space="preserve">, </w:t>
      </w:r>
      <w:proofErr w:type="spellStart"/>
      <w:r w:rsidRPr="00106C24">
        <w:rPr>
          <w:rFonts w:ascii="Times New Roman" w:hAnsi="Times New Roman"/>
          <w:sz w:val="28"/>
          <w:szCs w:val="28"/>
        </w:rPr>
        <w:t>national</w:t>
      </w:r>
      <w:proofErr w:type="spellEnd"/>
      <w:r w:rsidRPr="00106C24">
        <w:rPr>
          <w:rFonts w:ascii="Times New Roman" w:hAnsi="Times New Roman"/>
          <w:sz w:val="28"/>
          <w:szCs w:val="28"/>
        </w:rPr>
        <w:t xml:space="preserve"> </w:t>
      </w:r>
      <w:proofErr w:type="spellStart"/>
      <w:r w:rsidRPr="00106C24">
        <w:rPr>
          <w:rFonts w:ascii="Times New Roman" w:hAnsi="Times New Roman"/>
          <w:sz w:val="28"/>
          <w:szCs w:val="28"/>
        </w:rPr>
        <w:t>unity</w:t>
      </w:r>
      <w:proofErr w:type="spellEnd"/>
      <w:r w:rsidRPr="00106C24">
        <w:rPr>
          <w:rFonts w:ascii="Times New Roman" w:hAnsi="Times New Roman"/>
          <w:sz w:val="28"/>
          <w:szCs w:val="28"/>
        </w:rPr>
        <w:t xml:space="preserve">, </w:t>
      </w:r>
      <w:proofErr w:type="spellStart"/>
      <w:r w:rsidRPr="00106C24">
        <w:rPr>
          <w:rFonts w:ascii="Times New Roman" w:hAnsi="Times New Roman"/>
          <w:sz w:val="28"/>
          <w:szCs w:val="28"/>
        </w:rPr>
        <w:t>information</w:t>
      </w:r>
      <w:proofErr w:type="spellEnd"/>
      <w:r w:rsidRPr="00106C24">
        <w:rPr>
          <w:rFonts w:ascii="Times New Roman" w:hAnsi="Times New Roman"/>
          <w:sz w:val="28"/>
          <w:szCs w:val="28"/>
        </w:rPr>
        <w:t xml:space="preserve"> </w:t>
      </w:r>
      <w:proofErr w:type="spellStart"/>
      <w:r w:rsidRPr="00106C24">
        <w:rPr>
          <w:rFonts w:ascii="Times New Roman" w:hAnsi="Times New Roman"/>
          <w:sz w:val="28"/>
          <w:szCs w:val="28"/>
        </w:rPr>
        <w:t>policy</w:t>
      </w:r>
      <w:proofErr w:type="spellEnd"/>
      <w:r w:rsidRPr="00106C24">
        <w:rPr>
          <w:rFonts w:ascii="Times New Roman" w:hAnsi="Times New Roman"/>
          <w:sz w:val="28"/>
          <w:szCs w:val="28"/>
        </w:rPr>
        <w:t>.</w:t>
      </w:r>
    </w:p>
    <w:sectPr w:rsidR="00D6429E" w:rsidRPr="009F541E" w:rsidSect="00D6429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6EBC"/>
    <w:rsid w:val="00106C24"/>
    <w:rsid w:val="00247E87"/>
    <w:rsid w:val="002571A1"/>
    <w:rsid w:val="00804540"/>
    <w:rsid w:val="00832153"/>
    <w:rsid w:val="00916EBC"/>
    <w:rsid w:val="009F541E"/>
    <w:rsid w:val="00AA0C5E"/>
    <w:rsid w:val="00C54F48"/>
    <w:rsid w:val="00C8310D"/>
    <w:rsid w:val="00D6429E"/>
  </w:rsids>
  <m:mathPr>
    <m:mathFont m:val="Cambria Math"/>
    <m:brkBin m:val="before"/>
    <m:brkBinSub m:val="--"/>
    <m:smallFrac m:val="off"/>
    <m:dispDef/>
    <m:lMargin m:val="0"/>
    <m:rMargin m:val="0"/>
    <m:defJc m:val="centerGroup"/>
    <m:wrapIndent m:val="1440"/>
    <m:intLim m:val="subSup"/>
    <m:naryLim m:val="undOvr"/>
  </m:mathPr>
  <w:themeFontLang w:val="uk-UA"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EBC"/>
    <w:pPr>
      <w:spacing w:after="160" w:line="259" w:lineRule="auto"/>
    </w:pPr>
    <w:rPr>
      <w:rFonts w:ascii="Calibri" w:eastAsia="Calibri" w:hAnsi="Calibri" w:cs="Times New Roman"/>
      <w:kern w:val="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16EBC"/>
    <w:rPr>
      <w:b/>
      <w:bCs/>
    </w:rPr>
  </w:style>
  <w:style w:type="character" w:styleId="a4">
    <w:name w:val="Hyperlink"/>
    <w:basedOn w:val="a0"/>
    <w:uiPriority w:val="99"/>
    <w:unhideWhenUsed/>
    <w:rsid w:val="00832153"/>
    <w:rPr>
      <w:color w:val="0000FF" w:themeColor="hyperlink"/>
      <w:u w:val="single"/>
    </w:rPr>
  </w:style>
  <w:style w:type="character" w:customStyle="1" w:styleId="hwtze">
    <w:name w:val="hwtze"/>
    <w:basedOn w:val="a0"/>
    <w:rsid w:val="00832153"/>
  </w:style>
  <w:style w:type="character" w:customStyle="1" w:styleId="rynqvb">
    <w:name w:val="rynqvb"/>
    <w:basedOn w:val="a0"/>
    <w:rsid w:val="008321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9137-7318" TargetMode="External"/><Relationship Id="rId5" Type="http://schemas.openxmlformats.org/officeDocument/2006/relationships/hyperlink" Target="mailto:EvgenijaGlu@gmail.com" TargetMode="External"/><Relationship Id="rId4" Type="http://schemas.openxmlformats.org/officeDocument/2006/relationships/hyperlink" Target="mailto:EvgenijaGlu@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5682</Words>
  <Characters>3240</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Serey Glushchuk</dc:creator>
  <cp:keywords/>
  <dc:description/>
  <cp:lastModifiedBy>Serey Glushchuk</cp:lastModifiedBy>
  <cp:revision>7</cp:revision>
  <dcterms:created xsi:type="dcterms:W3CDTF">2025-07-17T08:48:00Z</dcterms:created>
  <dcterms:modified xsi:type="dcterms:W3CDTF">2025-07-19T18:38:00Z</dcterms:modified>
</cp:coreProperties>
</file>