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43" w:rsidRPr="00174291" w:rsidRDefault="00FA1A43" w:rsidP="00FA1A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291">
        <w:rPr>
          <w:rFonts w:ascii="Times New Roman" w:hAnsi="Times New Roman" w:cs="Times New Roman"/>
          <w:sz w:val="28"/>
          <w:szCs w:val="28"/>
        </w:rPr>
        <w:t>Олександр ПОНОМАРЬОВ</w:t>
      </w:r>
    </w:p>
    <w:p w:rsidR="00B43129" w:rsidRPr="00174291" w:rsidRDefault="00174291" w:rsidP="0017429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74291">
        <w:rPr>
          <w:rFonts w:ascii="Times New Roman" w:hAnsi="Times New Roman" w:cs="Times New Roman"/>
          <w:bCs/>
          <w:sz w:val="28"/>
          <w:szCs w:val="28"/>
        </w:rPr>
        <w:t>ЦДІАК України, м. Київ</w:t>
      </w:r>
    </w:p>
    <w:p w:rsidR="00174291" w:rsidRDefault="00174291" w:rsidP="0017429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A1A43" w:rsidRPr="00284B24" w:rsidRDefault="003028FA" w:rsidP="00FA1A4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НЕОПРИЛЮДНЕНІ </w:t>
      </w:r>
      <w:r w:rsidR="00FA1A43" w:rsidRPr="00284B24">
        <w:rPr>
          <w:rFonts w:ascii="Times New Roman" w:hAnsi="Times New Roman" w:cs="Times New Roman"/>
          <w:b/>
          <w:bCs/>
          <w:sz w:val="28"/>
          <w:szCs w:val="28"/>
        </w:rPr>
        <w:t xml:space="preserve">ДАНІ ПРО СМЕРТЬ </w:t>
      </w:r>
      <w:r w:rsidR="00174291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ГЕНЕРАЛЬНОГО ОБОЗНОГО </w:t>
      </w:r>
      <w:r w:rsidR="00FA1A43" w:rsidRPr="00284B24">
        <w:rPr>
          <w:rFonts w:ascii="Times New Roman" w:hAnsi="Times New Roman" w:cs="Times New Roman"/>
          <w:b/>
          <w:bCs/>
          <w:sz w:val="28"/>
          <w:szCs w:val="28"/>
        </w:rPr>
        <w:t xml:space="preserve">ІВАНА ЛОМИКОВСЬКОГО </w:t>
      </w:r>
    </w:p>
    <w:p w:rsidR="00FA1A43" w:rsidRDefault="00FA1A43" w:rsidP="003028F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3129" w:rsidRPr="00174291" w:rsidRDefault="00B43129" w:rsidP="001742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4291">
        <w:rPr>
          <w:rFonts w:ascii="Times New Roman" w:hAnsi="Times New Roman" w:cs="Times New Roman"/>
          <w:bCs/>
        </w:rPr>
        <w:t xml:space="preserve">Генеральний обозний Іван </w:t>
      </w:r>
      <w:proofErr w:type="spellStart"/>
      <w:r w:rsidRPr="00174291">
        <w:rPr>
          <w:rFonts w:ascii="Times New Roman" w:hAnsi="Times New Roman" w:cs="Times New Roman"/>
        </w:rPr>
        <w:t>Ломиковськ</w:t>
      </w:r>
      <w:r w:rsidRPr="00174291">
        <w:rPr>
          <w:rFonts w:ascii="Times New Roman" w:hAnsi="Times New Roman" w:cs="Times New Roman"/>
        </w:rPr>
        <w:t>ий</w:t>
      </w:r>
      <w:proofErr w:type="spellEnd"/>
      <w:r w:rsidRPr="00174291">
        <w:rPr>
          <w:rFonts w:ascii="Times New Roman" w:hAnsi="Times New Roman" w:cs="Times New Roman"/>
        </w:rPr>
        <w:t xml:space="preserve"> після поразки під Полтавою разом з гетьманом Іваном Мазепою прослідував до Бендер, а згодом до Ясс</w:t>
      </w:r>
      <w:r w:rsidR="00080809">
        <w:rPr>
          <w:rFonts w:ascii="Times New Roman" w:hAnsi="Times New Roman" w:cs="Times New Roman"/>
        </w:rPr>
        <w:t>,</w:t>
      </w:r>
      <w:r w:rsidRPr="00174291">
        <w:rPr>
          <w:rFonts w:ascii="Times New Roman" w:hAnsi="Times New Roman" w:cs="Times New Roman"/>
        </w:rPr>
        <w:t xml:space="preserve"> де </w:t>
      </w:r>
      <w:r w:rsidR="00080809">
        <w:rPr>
          <w:rFonts w:ascii="Times New Roman" w:hAnsi="Times New Roman" w:cs="Times New Roman"/>
        </w:rPr>
        <w:t xml:space="preserve">й </w:t>
      </w:r>
      <w:r w:rsidRPr="00174291">
        <w:rPr>
          <w:rFonts w:ascii="Times New Roman" w:hAnsi="Times New Roman" w:cs="Times New Roman"/>
        </w:rPr>
        <w:t>помер</w:t>
      </w:r>
      <w:r w:rsidR="00080809">
        <w:rPr>
          <w:rFonts w:ascii="Times New Roman" w:hAnsi="Times New Roman" w:cs="Times New Roman"/>
        </w:rPr>
        <w:t xml:space="preserve"> у віці 69 років</w:t>
      </w:r>
      <w:r w:rsidRPr="00174291">
        <w:rPr>
          <w:rFonts w:ascii="Times New Roman" w:hAnsi="Times New Roman" w:cs="Times New Roman"/>
        </w:rPr>
        <w:t xml:space="preserve">. </w:t>
      </w:r>
      <w:r w:rsidR="00174291" w:rsidRPr="00174291">
        <w:rPr>
          <w:rFonts w:ascii="Times New Roman" w:hAnsi="Times New Roman" w:cs="Times New Roman"/>
        </w:rPr>
        <w:t xml:space="preserve">Сучасні енциклопедичні та довідкові видання дату смерті соратника Мазепи подають по різному. Виявлений </w:t>
      </w:r>
      <w:r w:rsidR="00174291">
        <w:rPr>
          <w:rFonts w:ascii="Times New Roman" w:hAnsi="Times New Roman" w:cs="Times New Roman"/>
        </w:rPr>
        <w:t xml:space="preserve">нами </w:t>
      </w:r>
      <w:r w:rsidR="00174291" w:rsidRPr="00174291">
        <w:rPr>
          <w:rFonts w:ascii="Times New Roman" w:hAnsi="Times New Roman" w:cs="Times New Roman"/>
        </w:rPr>
        <w:t xml:space="preserve">архівний документ, який містить згадку про смерть </w:t>
      </w:r>
      <w:proofErr w:type="spellStart"/>
      <w:r w:rsidR="00174291" w:rsidRPr="00174291">
        <w:rPr>
          <w:rFonts w:ascii="Times New Roman" w:hAnsi="Times New Roman" w:cs="Times New Roman"/>
        </w:rPr>
        <w:t>Ломиковського</w:t>
      </w:r>
      <w:proofErr w:type="spellEnd"/>
      <w:r w:rsidR="00174291" w:rsidRPr="00174291">
        <w:rPr>
          <w:rFonts w:ascii="Times New Roman" w:hAnsi="Times New Roman" w:cs="Times New Roman"/>
        </w:rPr>
        <w:t xml:space="preserve"> та його «Заповіт», оприлюднений 1843 року О. Лазаревським дозвол</w:t>
      </w:r>
      <w:r w:rsidR="00174291">
        <w:rPr>
          <w:rFonts w:ascii="Times New Roman" w:hAnsi="Times New Roman" w:cs="Times New Roman"/>
        </w:rPr>
        <w:t>яє</w:t>
      </w:r>
      <w:r w:rsidR="00174291" w:rsidRPr="00174291">
        <w:rPr>
          <w:rFonts w:ascii="Times New Roman" w:hAnsi="Times New Roman" w:cs="Times New Roman"/>
        </w:rPr>
        <w:t xml:space="preserve"> </w:t>
      </w:r>
      <w:proofErr w:type="spellStart"/>
      <w:r w:rsidR="00174291" w:rsidRPr="00174291">
        <w:rPr>
          <w:rFonts w:ascii="Times New Roman" w:hAnsi="Times New Roman" w:cs="Times New Roman"/>
        </w:rPr>
        <w:t>ствержувати</w:t>
      </w:r>
      <w:proofErr w:type="spellEnd"/>
      <w:r w:rsidR="00174291">
        <w:rPr>
          <w:rFonts w:ascii="Times New Roman" w:hAnsi="Times New Roman" w:cs="Times New Roman"/>
        </w:rPr>
        <w:t>,</w:t>
      </w:r>
      <w:r w:rsidR="00174291" w:rsidRPr="00174291">
        <w:rPr>
          <w:rFonts w:ascii="Times New Roman" w:hAnsi="Times New Roman" w:cs="Times New Roman"/>
        </w:rPr>
        <w:t xml:space="preserve"> що </w:t>
      </w:r>
      <w:proofErr w:type="spellStart"/>
      <w:r w:rsidR="00174291" w:rsidRPr="00174291">
        <w:rPr>
          <w:rFonts w:ascii="Times New Roman" w:hAnsi="Times New Roman" w:cs="Times New Roman"/>
        </w:rPr>
        <w:t>Ломиковський</w:t>
      </w:r>
      <w:proofErr w:type="spellEnd"/>
      <w:r w:rsidR="00174291" w:rsidRPr="00174291">
        <w:rPr>
          <w:rFonts w:ascii="Times New Roman" w:hAnsi="Times New Roman" w:cs="Times New Roman"/>
        </w:rPr>
        <w:t xml:space="preserve"> </w:t>
      </w:r>
      <w:r w:rsidR="005752E4" w:rsidRPr="00174291">
        <w:rPr>
          <w:rFonts w:ascii="Times New Roman" w:hAnsi="Times New Roman" w:cs="Times New Roman"/>
        </w:rPr>
        <w:t>помер</w:t>
      </w:r>
      <w:r w:rsidR="005752E4" w:rsidRPr="00174291">
        <w:rPr>
          <w:rFonts w:ascii="Times New Roman" w:hAnsi="Times New Roman" w:cs="Times New Roman"/>
        </w:rPr>
        <w:t xml:space="preserve"> </w:t>
      </w:r>
      <w:r w:rsidR="00174291" w:rsidRPr="00174291">
        <w:rPr>
          <w:rFonts w:ascii="Times New Roman" w:hAnsi="Times New Roman" w:cs="Times New Roman"/>
        </w:rPr>
        <w:t>навесні 1714 року у Яссах.</w:t>
      </w:r>
    </w:p>
    <w:p w:rsidR="00B43129" w:rsidRPr="00A8662B" w:rsidRDefault="00B43129" w:rsidP="00B4312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4601E">
        <w:rPr>
          <w:rFonts w:ascii="Times New Roman" w:hAnsi="Times New Roman"/>
          <w:b/>
          <w:sz w:val="24"/>
          <w:szCs w:val="24"/>
        </w:rPr>
        <w:t>Ключові слова:</w:t>
      </w:r>
      <w:r w:rsidRPr="00B460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Іван </w:t>
      </w:r>
      <w:proofErr w:type="spellStart"/>
      <w:r>
        <w:rPr>
          <w:rFonts w:ascii="Times New Roman" w:hAnsi="Times New Roman"/>
          <w:sz w:val="24"/>
          <w:szCs w:val="24"/>
        </w:rPr>
        <w:t>Ломиковський</w:t>
      </w:r>
      <w:proofErr w:type="spellEnd"/>
      <w:r>
        <w:rPr>
          <w:rFonts w:ascii="Times New Roman" w:hAnsi="Times New Roman"/>
          <w:sz w:val="24"/>
          <w:szCs w:val="24"/>
        </w:rPr>
        <w:t>, дата смерті, 1714 рік, Олександр Лазаревський, часопис «Молодик»</w:t>
      </w:r>
    </w:p>
    <w:p w:rsidR="00B43129" w:rsidRPr="00284B24" w:rsidRDefault="00B43129" w:rsidP="003028F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1A43" w:rsidRPr="00284B24" w:rsidRDefault="006475C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t xml:space="preserve">Одного з найближчих соратників гетьмана І. Мазепи </w:t>
      </w:r>
      <w:r w:rsidR="00FA1A43" w:rsidRPr="00284B24">
        <w:rPr>
          <w:rFonts w:ascii="Times New Roman" w:hAnsi="Times New Roman" w:cs="Times New Roman"/>
          <w:sz w:val="28"/>
          <w:szCs w:val="28"/>
        </w:rPr>
        <w:t>Іван</w:t>
      </w:r>
      <w:r w:rsidRPr="00284B24">
        <w:rPr>
          <w:rFonts w:ascii="Times New Roman" w:hAnsi="Times New Roman" w:cs="Times New Roman"/>
          <w:sz w:val="28"/>
          <w:szCs w:val="28"/>
        </w:rPr>
        <w:t>а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Васильович</w:t>
      </w:r>
      <w:r w:rsidRPr="00284B24">
        <w:rPr>
          <w:rFonts w:ascii="Times New Roman" w:hAnsi="Times New Roman" w:cs="Times New Roman"/>
          <w:sz w:val="28"/>
          <w:szCs w:val="28"/>
        </w:rPr>
        <w:t>а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A43" w:rsidRPr="00284B24">
        <w:rPr>
          <w:rFonts w:ascii="Times New Roman" w:hAnsi="Times New Roman" w:cs="Times New Roman"/>
          <w:sz w:val="28"/>
          <w:szCs w:val="28"/>
        </w:rPr>
        <w:t>Ломиковськ</w:t>
      </w:r>
      <w:r w:rsidRPr="00284B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> </w:t>
      </w:r>
      <w:r w:rsidR="00FA1A43" w:rsidRPr="00284B24">
        <w:rPr>
          <w:rFonts w:ascii="Times New Roman" w:hAnsi="Times New Roman" w:cs="Times New Roman"/>
          <w:sz w:val="28"/>
          <w:szCs w:val="28"/>
        </w:rPr>
        <w:t>(1645–1714</w:t>
      </w:r>
      <w:r w:rsidR="00E0327D" w:rsidRPr="00284B24">
        <w:rPr>
          <w:rFonts w:ascii="Times New Roman" w:hAnsi="Times New Roman" w:cs="Times New Roman"/>
          <w:sz w:val="28"/>
          <w:szCs w:val="28"/>
        </w:rPr>
        <w:t> рр.</w:t>
      </w:r>
      <w:r w:rsidRPr="00284B24">
        <w:rPr>
          <w:rFonts w:ascii="Times New Roman" w:hAnsi="Times New Roman" w:cs="Times New Roman"/>
          <w:sz w:val="28"/>
          <w:szCs w:val="28"/>
        </w:rPr>
        <w:t>)</w:t>
      </w:r>
      <w:r w:rsidR="00E0327D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FA1A43" w:rsidRPr="00284B24">
        <w:rPr>
          <w:rFonts w:ascii="Times New Roman" w:hAnsi="Times New Roman" w:cs="Times New Roman"/>
          <w:sz w:val="28"/>
          <w:szCs w:val="28"/>
        </w:rPr>
        <w:t>цілком справедливо зарахову</w:t>
      </w:r>
      <w:r w:rsidRPr="00284B24">
        <w:rPr>
          <w:rFonts w:ascii="Times New Roman" w:hAnsi="Times New Roman" w:cs="Times New Roman"/>
          <w:sz w:val="28"/>
          <w:szCs w:val="28"/>
        </w:rPr>
        <w:t>ю</w:t>
      </w:r>
      <w:r w:rsidR="00FA1A43" w:rsidRPr="00284B24">
        <w:rPr>
          <w:rFonts w:ascii="Times New Roman" w:hAnsi="Times New Roman" w:cs="Times New Roman"/>
          <w:sz w:val="28"/>
          <w:szCs w:val="28"/>
        </w:rPr>
        <w:t>ть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до </w:t>
      </w:r>
      <w:r w:rsidRPr="00284B24">
        <w:rPr>
          <w:rFonts w:ascii="Times New Roman" w:hAnsi="Times New Roman" w:cs="Times New Roman"/>
          <w:sz w:val="28"/>
          <w:szCs w:val="28"/>
        </w:rPr>
        <w:t xml:space="preserve">кола 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осіб, котрі прагнули відірватися «геть від Москви», </w:t>
      </w:r>
      <w:r w:rsidRPr="00284B24">
        <w:rPr>
          <w:rFonts w:ascii="Times New Roman" w:hAnsi="Times New Roman" w:cs="Times New Roman"/>
          <w:sz w:val="28"/>
          <w:szCs w:val="28"/>
        </w:rPr>
        <w:t>що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тягнула Україну в нетрі </w:t>
      </w:r>
      <w:proofErr w:type="spellStart"/>
      <w:r w:rsidR="00FA1A43" w:rsidRPr="00284B24">
        <w:rPr>
          <w:rFonts w:ascii="Times New Roman" w:hAnsi="Times New Roman" w:cs="Times New Roman"/>
          <w:sz w:val="28"/>
          <w:szCs w:val="28"/>
        </w:rPr>
        <w:t>азійсько</w:t>
      </w:r>
      <w:proofErr w:type="spellEnd"/>
      <w:r w:rsidR="00FA1A43" w:rsidRPr="00284B24">
        <w:rPr>
          <w:rFonts w:ascii="Times New Roman" w:hAnsi="Times New Roman" w:cs="Times New Roman"/>
          <w:sz w:val="28"/>
          <w:szCs w:val="28"/>
        </w:rPr>
        <w:t>-візантійського деспотизму. Вже за одне це постать І. </w:t>
      </w:r>
      <w:proofErr w:type="spellStart"/>
      <w:r w:rsidR="00FA1A43"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гідна вшанування, адже за свій вибір він заплатив майже п’ятьма роками життя у виг</w:t>
      </w:r>
      <w:r w:rsidR="00E0327D" w:rsidRPr="00284B24">
        <w:rPr>
          <w:rFonts w:ascii="Times New Roman" w:hAnsi="Times New Roman" w:cs="Times New Roman"/>
          <w:sz w:val="28"/>
          <w:szCs w:val="28"/>
        </w:rPr>
        <w:t>нанні та смер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тю на чужині. Проте за браком джерел ця </w:t>
      </w:r>
      <w:r w:rsidR="00E0327D" w:rsidRPr="00284B24">
        <w:rPr>
          <w:rFonts w:ascii="Times New Roman" w:hAnsi="Times New Roman" w:cs="Times New Roman"/>
          <w:sz w:val="28"/>
          <w:szCs w:val="28"/>
        </w:rPr>
        <w:t xml:space="preserve">фігура 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так і </w:t>
      </w:r>
      <w:r w:rsidR="00E0327D" w:rsidRPr="00284B24">
        <w:rPr>
          <w:rFonts w:ascii="Times New Roman" w:hAnsi="Times New Roman" w:cs="Times New Roman"/>
          <w:sz w:val="28"/>
          <w:szCs w:val="28"/>
        </w:rPr>
        <w:t xml:space="preserve">залишилася </w:t>
      </w:r>
      <w:r w:rsidRPr="00284B24">
        <w:rPr>
          <w:rFonts w:ascii="Times New Roman" w:hAnsi="Times New Roman" w:cs="Times New Roman"/>
          <w:sz w:val="28"/>
          <w:szCs w:val="28"/>
        </w:rPr>
        <w:t>практично</w:t>
      </w:r>
      <w:r w:rsidR="00E0327D" w:rsidRPr="00284B24">
        <w:rPr>
          <w:rFonts w:ascii="Times New Roman" w:hAnsi="Times New Roman" w:cs="Times New Roman"/>
          <w:sz w:val="28"/>
          <w:szCs w:val="28"/>
        </w:rPr>
        <w:t xml:space="preserve"> не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дослідженою. Показовим є різнобій </w:t>
      </w:r>
      <w:r w:rsidR="00A6266D" w:rsidRPr="00284B24">
        <w:rPr>
          <w:rFonts w:ascii="Times New Roman" w:hAnsi="Times New Roman" w:cs="Times New Roman"/>
          <w:sz w:val="28"/>
          <w:szCs w:val="28"/>
        </w:rPr>
        <w:t>у довідкових виданнях, монографічних студіях щодо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визначенн</w:t>
      </w:r>
      <w:r w:rsidR="00A6266D" w:rsidRPr="00284B24">
        <w:rPr>
          <w:rFonts w:ascii="Times New Roman" w:hAnsi="Times New Roman" w:cs="Times New Roman"/>
          <w:sz w:val="28"/>
          <w:szCs w:val="28"/>
        </w:rPr>
        <w:t>я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дати його смерті. В</w:t>
      </w:r>
      <w:r w:rsidR="00E0327D" w:rsidRPr="00284B24">
        <w:rPr>
          <w:rFonts w:ascii="Times New Roman" w:hAnsi="Times New Roman" w:cs="Times New Roman"/>
          <w:sz w:val="28"/>
          <w:szCs w:val="28"/>
        </w:rPr>
        <w:t xml:space="preserve">одночас </w:t>
      </w:r>
      <w:r w:rsidR="00A6266D" w:rsidRPr="00284B24">
        <w:rPr>
          <w:rFonts w:ascii="Times New Roman" w:hAnsi="Times New Roman" w:cs="Times New Roman"/>
          <w:sz w:val="28"/>
          <w:szCs w:val="28"/>
        </w:rPr>
        <w:t>фахівці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дотримуються спільної думки </w:t>
      </w:r>
      <w:r w:rsidR="00A6266D" w:rsidRPr="00284B24">
        <w:rPr>
          <w:rFonts w:ascii="Times New Roman" w:hAnsi="Times New Roman" w:cs="Times New Roman"/>
          <w:sz w:val="28"/>
          <w:szCs w:val="28"/>
        </w:rPr>
        <w:t>стосовно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місця поховання видатного мазепинця, справедливо вказуючи на Ясси</w:t>
      </w:r>
      <w:r w:rsidR="00A6266D" w:rsidRPr="00284B24">
        <w:rPr>
          <w:rFonts w:ascii="Times New Roman" w:hAnsi="Times New Roman" w:cs="Times New Roman"/>
          <w:sz w:val="28"/>
          <w:szCs w:val="28"/>
        </w:rPr>
        <w:t> 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– столицю </w:t>
      </w:r>
      <w:r w:rsidR="00E0327D" w:rsidRPr="00284B24">
        <w:rPr>
          <w:rFonts w:ascii="Times New Roman" w:hAnsi="Times New Roman" w:cs="Times New Roman"/>
          <w:sz w:val="28"/>
          <w:szCs w:val="28"/>
        </w:rPr>
        <w:t xml:space="preserve">Молдавського </w:t>
      </w:r>
      <w:r w:rsidR="00FA1A43" w:rsidRPr="00284B24">
        <w:rPr>
          <w:rFonts w:ascii="Times New Roman" w:hAnsi="Times New Roman" w:cs="Times New Roman"/>
          <w:sz w:val="28"/>
          <w:szCs w:val="28"/>
        </w:rPr>
        <w:t>князівства.</w:t>
      </w:r>
    </w:p>
    <w:p w:rsidR="00FA1A43" w:rsidRPr="003028FA" w:rsidRDefault="00FA1A43" w:rsidP="00302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t>Знані дослідники козаччини, представники дніпропетровської історіографічної школи намагал</w:t>
      </w:r>
      <w:r w:rsidR="00A6266D" w:rsidRPr="00284B24">
        <w:rPr>
          <w:rFonts w:ascii="Times New Roman" w:hAnsi="Times New Roman" w:cs="Times New Roman"/>
          <w:sz w:val="28"/>
          <w:szCs w:val="28"/>
        </w:rPr>
        <w:t>ися коротко окреслити «</w:t>
      </w:r>
      <w:proofErr w:type="spellStart"/>
      <w:r w:rsidR="00A6266D" w:rsidRPr="00284B24">
        <w:rPr>
          <w:rFonts w:ascii="Times New Roman" w:hAnsi="Times New Roman" w:cs="Times New Roman"/>
          <w:sz w:val="28"/>
          <w:szCs w:val="28"/>
        </w:rPr>
        <w:t>curricul</w:t>
      </w:r>
      <w:r w:rsidRPr="00284B24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vitae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>»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, котрий активно підтримав антимосковське повстання </w:t>
      </w:r>
      <w:r w:rsidR="00A6266D" w:rsidRPr="00284B24">
        <w:rPr>
          <w:rFonts w:ascii="Times New Roman" w:hAnsi="Times New Roman" w:cs="Times New Roman"/>
          <w:sz w:val="28"/>
          <w:szCs w:val="28"/>
        </w:rPr>
        <w:t>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разом із трьома синами</w:t>
      </w:r>
      <w:r w:rsidR="00A6266D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>– Володимиром, Ілл</w:t>
      </w:r>
      <w:r w:rsidR="00A6266D" w:rsidRPr="00284B24">
        <w:rPr>
          <w:rFonts w:ascii="Times New Roman" w:hAnsi="Times New Roman" w:cs="Times New Roman"/>
          <w:sz w:val="28"/>
          <w:szCs w:val="28"/>
        </w:rPr>
        <w:t>е</w:t>
      </w:r>
      <w:r w:rsidRPr="00284B24">
        <w:rPr>
          <w:rFonts w:ascii="Times New Roman" w:hAnsi="Times New Roman" w:cs="Times New Roman"/>
          <w:sz w:val="28"/>
          <w:szCs w:val="28"/>
        </w:rPr>
        <w:t>ю</w:t>
      </w:r>
      <w:r w:rsidR="00A6266D" w:rsidRPr="00284B24">
        <w:rPr>
          <w:rFonts w:ascii="Times New Roman" w:hAnsi="Times New Roman" w:cs="Times New Roman"/>
          <w:sz w:val="28"/>
          <w:szCs w:val="28"/>
        </w:rPr>
        <w:t>,</w:t>
      </w:r>
      <w:r w:rsidRPr="00284B24">
        <w:rPr>
          <w:rFonts w:ascii="Times New Roman" w:hAnsi="Times New Roman" w:cs="Times New Roman"/>
          <w:sz w:val="28"/>
          <w:szCs w:val="28"/>
        </w:rPr>
        <w:t xml:space="preserve"> Михайлом</w:t>
      </w:r>
      <w:r w:rsidR="006475C3" w:rsidRPr="00284B24">
        <w:rPr>
          <w:rFonts w:ascii="Times New Roman" w:hAnsi="Times New Roman" w:cs="Times New Roman"/>
          <w:sz w:val="28"/>
          <w:szCs w:val="28"/>
        </w:rPr>
        <w:t> – пішов зі своїм покровителем у Бендери</w:t>
      </w:r>
      <w:r w:rsidRPr="00284B24">
        <w:rPr>
          <w:rFonts w:ascii="Times New Roman" w:hAnsi="Times New Roman" w:cs="Times New Roman"/>
          <w:sz w:val="28"/>
          <w:szCs w:val="28"/>
        </w:rPr>
        <w:t xml:space="preserve">. Його чільне місце серед еліти України-Гетьманщини виразно репрезентують шлюбні пов’язання. </w:t>
      </w:r>
      <w:r w:rsidR="006475C3" w:rsidRPr="00284B24">
        <w:rPr>
          <w:rFonts w:ascii="Times New Roman" w:hAnsi="Times New Roman" w:cs="Times New Roman"/>
          <w:sz w:val="28"/>
          <w:szCs w:val="28"/>
        </w:rPr>
        <w:t>Т</w:t>
      </w:r>
      <w:r w:rsidRPr="00284B24">
        <w:rPr>
          <w:rFonts w:ascii="Times New Roman" w:hAnsi="Times New Roman" w:cs="Times New Roman"/>
          <w:sz w:val="28"/>
          <w:szCs w:val="28"/>
        </w:rPr>
        <w:t>а</w:t>
      </w:r>
      <w:r w:rsidR="006475C3" w:rsidRPr="00284B24">
        <w:rPr>
          <w:rFonts w:ascii="Times New Roman" w:hAnsi="Times New Roman" w:cs="Times New Roman"/>
          <w:sz w:val="28"/>
          <w:szCs w:val="28"/>
        </w:rPr>
        <w:t>к</w:t>
      </w:r>
      <w:r w:rsidRPr="00284B24">
        <w:rPr>
          <w:rFonts w:ascii="Times New Roman" w:hAnsi="Times New Roman" w:cs="Times New Roman"/>
          <w:sz w:val="28"/>
          <w:szCs w:val="28"/>
        </w:rPr>
        <w:t>, він був зятем К.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Мокрієвича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>, сватом Д. Апостола та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Мировича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>, тестем Д. Ханенка, а також кумом багатьох старшин. Сам Іван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Ломиковський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був одружений </w:t>
      </w:r>
      <w:r w:rsidR="00A6266D" w:rsidRPr="00284B24">
        <w:rPr>
          <w:rFonts w:ascii="Times New Roman" w:hAnsi="Times New Roman" w:cs="Times New Roman"/>
          <w:sz w:val="28"/>
          <w:szCs w:val="28"/>
        </w:rPr>
        <w:t>із</w:t>
      </w:r>
      <w:r w:rsidRPr="00284B24">
        <w:rPr>
          <w:rFonts w:ascii="Times New Roman" w:hAnsi="Times New Roman" w:cs="Times New Roman"/>
          <w:sz w:val="28"/>
          <w:szCs w:val="28"/>
        </w:rPr>
        <w:t xml:space="preserve"> доч</w:t>
      </w:r>
      <w:r w:rsidR="00A6266D" w:rsidRPr="00284B24">
        <w:rPr>
          <w:rFonts w:ascii="Times New Roman" w:hAnsi="Times New Roman" w:cs="Times New Roman"/>
          <w:sz w:val="28"/>
          <w:szCs w:val="28"/>
        </w:rPr>
        <w:t>кою</w:t>
      </w:r>
      <w:r w:rsidRPr="00284B24">
        <w:rPr>
          <w:rFonts w:ascii="Times New Roman" w:hAnsi="Times New Roman" w:cs="Times New Roman"/>
          <w:sz w:val="28"/>
          <w:szCs w:val="28"/>
        </w:rPr>
        <w:t xml:space="preserve"> генерального писаря Карпа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Мокрієвича</w:t>
      </w:r>
      <w:proofErr w:type="spellEnd"/>
      <w:r w:rsidR="006475C3" w:rsidRPr="00284B24">
        <w:rPr>
          <w:rFonts w:ascii="Times New Roman" w:hAnsi="Times New Roman" w:cs="Times New Roman"/>
          <w:sz w:val="28"/>
          <w:szCs w:val="28"/>
        </w:rPr>
        <w:t> – Марією</w:t>
      </w:r>
      <w:r w:rsidRPr="00284B24">
        <w:rPr>
          <w:rFonts w:ascii="Times New Roman" w:hAnsi="Times New Roman" w:cs="Times New Roman"/>
          <w:sz w:val="28"/>
          <w:szCs w:val="28"/>
        </w:rPr>
        <w:t xml:space="preserve">. На </w:t>
      </w:r>
      <w:r w:rsidRPr="00284B24">
        <w:rPr>
          <w:rFonts w:ascii="Times New Roman" w:hAnsi="Times New Roman" w:cs="Times New Roman"/>
          <w:sz w:val="28"/>
          <w:szCs w:val="28"/>
        </w:rPr>
        <w:lastRenderedPageBreak/>
        <w:t>початку 1670-х</w:t>
      </w:r>
      <w:r w:rsidR="00A6266D" w:rsidRPr="00284B24">
        <w:rPr>
          <w:rFonts w:ascii="Times New Roman" w:hAnsi="Times New Roman" w:cs="Times New Roman"/>
          <w:sz w:val="28"/>
          <w:szCs w:val="28"/>
        </w:rPr>
        <w:t> </w:t>
      </w:r>
      <w:r w:rsidRPr="003028FA">
        <w:rPr>
          <w:rFonts w:ascii="Times New Roman" w:hAnsi="Times New Roman" w:cs="Times New Roman"/>
          <w:sz w:val="28"/>
          <w:szCs w:val="28"/>
        </w:rPr>
        <w:t>рр. обіймав посаду генерального писаря в уряді гетьмана Михайла Ханенка, а потім і у</w:t>
      </w:r>
      <w:r w:rsidR="00A6266D" w:rsidRPr="003028FA">
        <w:rPr>
          <w:rFonts w:ascii="Times New Roman" w:hAnsi="Times New Roman" w:cs="Times New Roman"/>
          <w:sz w:val="28"/>
          <w:szCs w:val="28"/>
        </w:rPr>
        <w:t xml:space="preserve"> </w:t>
      </w:r>
      <w:r w:rsidRPr="003028FA">
        <w:rPr>
          <w:rFonts w:ascii="Times New Roman" w:hAnsi="Times New Roman" w:cs="Times New Roman"/>
          <w:sz w:val="28"/>
          <w:szCs w:val="28"/>
        </w:rPr>
        <w:t xml:space="preserve">Петра Дорошенка. За І. Мазепи його службова кар’єра стрімко </w:t>
      </w:r>
      <w:r w:rsidR="00A6266D" w:rsidRPr="003028FA">
        <w:rPr>
          <w:rFonts w:ascii="Times New Roman" w:hAnsi="Times New Roman" w:cs="Times New Roman"/>
          <w:sz w:val="28"/>
          <w:szCs w:val="28"/>
        </w:rPr>
        <w:t xml:space="preserve">йшла </w:t>
      </w:r>
      <w:r w:rsidRPr="003028FA">
        <w:rPr>
          <w:rFonts w:ascii="Times New Roman" w:hAnsi="Times New Roman" w:cs="Times New Roman"/>
          <w:sz w:val="28"/>
          <w:szCs w:val="28"/>
        </w:rPr>
        <w:t xml:space="preserve">вгору: </w:t>
      </w:r>
      <w:r w:rsidR="00A6266D" w:rsidRPr="003028FA">
        <w:rPr>
          <w:rFonts w:ascii="Times New Roman" w:hAnsi="Times New Roman" w:cs="Times New Roman"/>
          <w:sz w:val="28"/>
          <w:szCs w:val="28"/>
        </w:rPr>
        <w:t>в</w:t>
      </w:r>
      <w:r w:rsidRPr="003028FA">
        <w:rPr>
          <w:rFonts w:ascii="Times New Roman" w:hAnsi="Times New Roman" w:cs="Times New Roman"/>
          <w:sz w:val="28"/>
          <w:szCs w:val="28"/>
        </w:rPr>
        <w:t xml:space="preserve"> 1689 р. він став генеральним хорунжим, у 1696 р. – генеральним осавулом</w:t>
      </w:r>
      <w:r w:rsidR="005752E4">
        <w:rPr>
          <w:rFonts w:ascii="Times New Roman" w:hAnsi="Times New Roman" w:cs="Times New Roman"/>
          <w:sz w:val="28"/>
          <w:szCs w:val="28"/>
        </w:rPr>
        <w:t xml:space="preserve"> (з</w:t>
      </w:r>
      <w:r w:rsidR="003028FA" w:rsidRPr="003028FA">
        <w:rPr>
          <w:rFonts w:ascii="Times New Roman" w:hAnsi="Times New Roman" w:cs="Times New Roman"/>
          <w:sz w:val="28"/>
          <w:szCs w:val="28"/>
        </w:rPr>
        <w:t>а С</w:t>
      </w:r>
      <w:r w:rsidR="00B43129">
        <w:rPr>
          <w:rFonts w:ascii="Times New Roman" w:hAnsi="Times New Roman" w:cs="Times New Roman"/>
          <w:sz w:val="28"/>
          <w:szCs w:val="28"/>
        </w:rPr>
        <w:t>.</w:t>
      </w:r>
      <w:r w:rsidR="005752E4">
        <w:rPr>
          <w:rFonts w:ascii="Times New Roman" w:hAnsi="Times New Roman" w:cs="Times New Roman"/>
          <w:sz w:val="28"/>
          <w:szCs w:val="28"/>
        </w:rPr>
        <w:t> </w:t>
      </w:r>
      <w:r w:rsidR="00B43129">
        <w:rPr>
          <w:rFonts w:ascii="Times New Roman" w:hAnsi="Times New Roman" w:cs="Times New Roman"/>
          <w:sz w:val="28"/>
          <w:szCs w:val="28"/>
        </w:rPr>
        <w:t>Павленк</w:t>
      </w:r>
      <w:r w:rsidR="005752E4">
        <w:rPr>
          <w:rFonts w:ascii="Times New Roman" w:hAnsi="Times New Roman" w:cs="Times New Roman"/>
          <w:sz w:val="28"/>
          <w:szCs w:val="28"/>
        </w:rPr>
        <w:t>ом</w:t>
      </w:r>
      <w:r w:rsidR="00B43129">
        <w:rPr>
          <w:rFonts w:ascii="Times New Roman" w:hAnsi="Times New Roman" w:cs="Times New Roman"/>
          <w:sz w:val="28"/>
          <w:szCs w:val="28"/>
        </w:rPr>
        <w:t>, це сталося 1692 р.</w:t>
      </w:r>
      <w:r w:rsidR="003028FA" w:rsidRPr="003028FA">
        <w:rPr>
          <w:rFonts w:ascii="Times New Roman" w:hAnsi="Times New Roman" w:cs="Times New Roman"/>
          <w:sz w:val="28"/>
          <w:szCs w:val="28"/>
        </w:rPr>
        <w:t>)</w:t>
      </w:r>
      <w:r w:rsidRPr="003028FA">
        <w:rPr>
          <w:rFonts w:ascii="Times New Roman" w:hAnsi="Times New Roman" w:cs="Times New Roman"/>
          <w:sz w:val="28"/>
          <w:szCs w:val="28"/>
        </w:rPr>
        <w:t>, а в 1700 р. – генеральним обозним. Безперечно, кож</w:t>
      </w:r>
      <w:r w:rsidR="006475C3" w:rsidRPr="003028FA">
        <w:rPr>
          <w:rFonts w:ascii="Times New Roman" w:hAnsi="Times New Roman" w:cs="Times New Roman"/>
          <w:sz w:val="28"/>
          <w:szCs w:val="28"/>
        </w:rPr>
        <w:t>е</w:t>
      </w:r>
      <w:r w:rsidRPr="003028FA">
        <w:rPr>
          <w:rFonts w:ascii="Times New Roman" w:hAnsi="Times New Roman" w:cs="Times New Roman"/>
          <w:sz w:val="28"/>
          <w:szCs w:val="28"/>
        </w:rPr>
        <w:t>н</w:t>
      </w:r>
      <w:r w:rsidR="006475C3" w:rsidRPr="003028FA">
        <w:rPr>
          <w:rFonts w:ascii="Times New Roman" w:hAnsi="Times New Roman" w:cs="Times New Roman"/>
          <w:sz w:val="28"/>
          <w:szCs w:val="28"/>
        </w:rPr>
        <w:t xml:space="preserve"> </w:t>
      </w:r>
      <w:r w:rsidRPr="003028FA">
        <w:rPr>
          <w:rFonts w:ascii="Times New Roman" w:hAnsi="Times New Roman" w:cs="Times New Roman"/>
          <w:sz w:val="28"/>
          <w:szCs w:val="28"/>
        </w:rPr>
        <w:t>нов</w:t>
      </w:r>
      <w:r w:rsidR="006475C3" w:rsidRPr="003028FA">
        <w:rPr>
          <w:rFonts w:ascii="Times New Roman" w:hAnsi="Times New Roman" w:cs="Times New Roman"/>
          <w:sz w:val="28"/>
          <w:szCs w:val="28"/>
        </w:rPr>
        <w:t>ий</w:t>
      </w:r>
      <w:r w:rsidRPr="003028FA">
        <w:rPr>
          <w:rFonts w:ascii="Times New Roman" w:hAnsi="Times New Roman" w:cs="Times New Roman"/>
          <w:sz w:val="28"/>
          <w:szCs w:val="28"/>
        </w:rPr>
        <w:t xml:space="preserve"> </w:t>
      </w:r>
      <w:r w:rsidR="006475C3" w:rsidRPr="003028FA">
        <w:rPr>
          <w:rFonts w:ascii="Times New Roman" w:hAnsi="Times New Roman" w:cs="Times New Roman"/>
          <w:sz w:val="28"/>
          <w:szCs w:val="28"/>
        </w:rPr>
        <w:t>щ</w:t>
      </w:r>
      <w:r w:rsidRPr="003028FA">
        <w:rPr>
          <w:rFonts w:ascii="Times New Roman" w:hAnsi="Times New Roman" w:cs="Times New Roman"/>
          <w:sz w:val="28"/>
          <w:szCs w:val="28"/>
        </w:rPr>
        <w:t>а</w:t>
      </w:r>
      <w:r w:rsidR="006475C3" w:rsidRPr="003028FA">
        <w:rPr>
          <w:rFonts w:ascii="Times New Roman" w:hAnsi="Times New Roman" w:cs="Times New Roman"/>
          <w:sz w:val="28"/>
          <w:szCs w:val="28"/>
        </w:rPr>
        <w:t>бель</w:t>
      </w:r>
      <w:r w:rsidRPr="003028FA">
        <w:rPr>
          <w:rFonts w:ascii="Times New Roman" w:hAnsi="Times New Roman" w:cs="Times New Roman"/>
          <w:sz w:val="28"/>
          <w:szCs w:val="28"/>
        </w:rPr>
        <w:t xml:space="preserve"> супроводжува</w:t>
      </w:r>
      <w:r w:rsidR="006475C3" w:rsidRPr="003028FA">
        <w:rPr>
          <w:rFonts w:ascii="Times New Roman" w:hAnsi="Times New Roman" w:cs="Times New Roman"/>
          <w:sz w:val="28"/>
          <w:szCs w:val="28"/>
        </w:rPr>
        <w:t>в</w:t>
      </w:r>
      <w:r w:rsidRPr="003028FA">
        <w:rPr>
          <w:rFonts w:ascii="Times New Roman" w:hAnsi="Times New Roman" w:cs="Times New Roman"/>
          <w:sz w:val="28"/>
          <w:szCs w:val="28"/>
        </w:rPr>
        <w:t>ся наданням відповідних рангу маєтностей.</w:t>
      </w:r>
    </w:p>
    <w:p w:rsidR="003028FA" w:rsidRDefault="00FA1A4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FA">
        <w:rPr>
          <w:rFonts w:ascii="Times New Roman" w:hAnsi="Times New Roman" w:cs="Times New Roman"/>
          <w:sz w:val="28"/>
          <w:szCs w:val="28"/>
        </w:rPr>
        <w:t>Довідкові видання, автори котрих</w:t>
      </w:r>
      <w:r w:rsidRPr="00284B24">
        <w:rPr>
          <w:rFonts w:ascii="Times New Roman" w:hAnsi="Times New Roman" w:cs="Times New Roman"/>
          <w:sz w:val="28"/>
          <w:szCs w:val="28"/>
        </w:rPr>
        <w:t xml:space="preserve"> подають відомості про видатних осіб України-Гетьманщини</w:t>
      </w:r>
      <w:r w:rsidR="00644633" w:rsidRPr="00284B24">
        <w:rPr>
          <w:rFonts w:ascii="Times New Roman" w:hAnsi="Times New Roman" w:cs="Times New Roman"/>
          <w:sz w:val="28"/>
          <w:szCs w:val="28"/>
        </w:rPr>
        <w:t>,</w:t>
      </w:r>
      <w:r w:rsidRPr="00284B24">
        <w:rPr>
          <w:rFonts w:ascii="Times New Roman" w:hAnsi="Times New Roman" w:cs="Times New Roman"/>
          <w:sz w:val="28"/>
          <w:szCs w:val="28"/>
        </w:rPr>
        <w:t xml:space="preserve"> наводять різн</w:t>
      </w:r>
      <w:r w:rsidR="00644633" w:rsidRPr="00284B24">
        <w:rPr>
          <w:rFonts w:ascii="Times New Roman" w:hAnsi="Times New Roman" w:cs="Times New Roman"/>
          <w:sz w:val="28"/>
          <w:szCs w:val="28"/>
        </w:rPr>
        <w:t>і</w:t>
      </w:r>
      <w:r w:rsidRPr="00284B24">
        <w:rPr>
          <w:rFonts w:ascii="Times New Roman" w:hAnsi="Times New Roman" w:cs="Times New Roman"/>
          <w:sz w:val="28"/>
          <w:szCs w:val="28"/>
        </w:rPr>
        <w:t xml:space="preserve"> дат</w:t>
      </w:r>
      <w:r w:rsidR="00644633" w:rsidRPr="00284B24">
        <w:rPr>
          <w:rFonts w:ascii="Times New Roman" w:hAnsi="Times New Roman" w:cs="Times New Roman"/>
          <w:sz w:val="28"/>
          <w:szCs w:val="28"/>
        </w:rPr>
        <w:t>и</w:t>
      </w:r>
      <w:r w:rsidRPr="00284B24">
        <w:rPr>
          <w:rFonts w:ascii="Times New Roman" w:hAnsi="Times New Roman" w:cs="Times New Roman"/>
          <w:sz w:val="28"/>
          <w:szCs w:val="28"/>
        </w:rPr>
        <w:t xml:space="preserve"> смерті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. Одні з них «прив’язують» кончину військового </w:t>
      </w:r>
      <w:r w:rsidR="00644633" w:rsidRPr="00284B24">
        <w:rPr>
          <w:rFonts w:ascii="Times New Roman" w:hAnsi="Times New Roman" w:cs="Times New Roman"/>
          <w:sz w:val="28"/>
          <w:szCs w:val="28"/>
        </w:rPr>
        <w:t>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державного діяча до заповіт</w:t>
      </w:r>
      <w:r w:rsidR="00644633" w:rsidRPr="00284B24">
        <w:rPr>
     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="Times New Roman" w:hAnsi="Times New Roman" w:cs="Times New Roman"/>
          <w:sz w:val="28"/>
          <w:szCs w:val="28"/>
        </w:rPr>
        <w:t>, складеного 1711 р., інші «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відтерміновують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» </w:t>
      </w:r>
      <w:r w:rsidR="00644633" w:rsidRPr="00284B24">
        <w:rPr>
          <w:rFonts w:ascii="Times New Roman" w:hAnsi="Times New Roman" w:cs="Times New Roman"/>
          <w:sz w:val="28"/>
          <w:szCs w:val="28"/>
        </w:rPr>
        <w:t>її</w:t>
      </w:r>
      <w:r w:rsidRPr="00284B24">
        <w:rPr>
          <w:rFonts w:ascii="Times New Roman" w:hAnsi="Times New Roman" w:cs="Times New Roman"/>
          <w:sz w:val="28"/>
          <w:szCs w:val="28"/>
        </w:rPr>
        <w:t xml:space="preserve"> до 1714 р. Цілком зрозумілою є позиція тих авторів, які цілком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вважали, що дата складання заповіту близьк</w:t>
      </w:r>
      <w:r w:rsidR="00644633" w:rsidRPr="00284B24">
        <w:rPr>
          <w:rFonts w:ascii="Times New Roman" w:hAnsi="Times New Roman" w:cs="Times New Roman"/>
          <w:sz w:val="28"/>
          <w:szCs w:val="28"/>
        </w:rPr>
        <w:t>а</w:t>
      </w:r>
      <w:r w:rsidRPr="00284B24">
        <w:rPr>
          <w:rFonts w:ascii="Times New Roman" w:hAnsi="Times New Roman" w:cs="Times New Roman"/>
          <w:sz w:val="28"/>
          <w:szCs w:val="28"/>
        </w:rPr>
        <w:t xml:space="preserve"> до року смерті, адже у відомих джерелах після 1711 р. ім’я соратника І. Мазепи вже майже не згадувалос</w:t>
      </w:r>
      <w:r w:rsidR="00644633" w:rsidRPr="00284B24">
        <w:rPr>
          <w:rFonts w:ascii="Times New Roman" w:hAnsi="Times New Roman" w:cs="Times New Roman"/>
          <w:sz w:val="28"/>
          <w:szCs w:val="28"/>
        </w:rPr>
        <w:t>я</w:t>
      </w:r>
      <w:r w:rsidRPr="00284B24">
        <w:rPr>
          <w:rFonts w:ascii="Times New Roman" w:hAnsi="Times New Roman" w:cs="Times New Roman"/>
          <w:sz w:val="28"/>
          <w:szCs w:val="28"/>
        </w:rPr>
        <w:t xml:space="preserve"> через його поважний вік і відстороненість від суспільно-політичного життя. </w:t>
      </w:r>
    </w:p>
    <w:p w:rsidR="00FA1A43" w:rsidRPr="00284B24" w:rsidRDefault="00662C60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t>Загалом</w:t>
      </w:r>
      <w:r w:rsidR="00644633" w:rsidRPr="00284B24">
        <w:rPr>
          <w:rFonts w:ascii="Times New Roman" w:hAnsi="Times New Roman" w:cs="Times New Roman"/>
          <w:sz w:val="28"/>
          <w:szCs w:val="28"/>
        </w:rPr>
        <w:t xml:space="preserve"> 1711</w:t>
      </w:r>
      <w:r w:rsidRPr="00284B24">
        <w:rPr>
          <w:rFonts w:ascii="Times New Roman" w:hAnsi="Times New Roman" w:cs="Times New Roman"/>
          <w:sz w:val="28"/>
          <w:szCs w:val="28"/>
        </w:rPr>
        <w:t xml:space="preserve">-й 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як </w:t>
      </w:r>
      <w:r w:rsidRPr="00284B24">
        <w:rPr>
          <w:rFonts w:ascii="Times New Roman" w:hAnsi="Times New Roman" w:cs="Times New Roman"/>
          <w:sz w:val="28"/>
          <w:szCs w:val="28"/>
        </w:rPr>
        <w:t>рік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смерті І. </w:t>
      </w:r>
      <w:proofErr w:type="spellStart"/>
      <w:r w:rsidR="00FA1A43"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можна було б прийняти, якби існувало чітке документальне підтвердження. Стосовно «прив’язки» до дати заповіту доречно зауважити, що в Україні-Гетьманщині залишались і далі чинними норми цивільного права за статутами Великого князівства Литовського. Згідно з цією правовою традицією, людина з певним майновим становищем при досягненні поважного віку</w:t>
      </w:r>
      <w:r w:rsidRPr="00284B24">
        <w:rPr>
          <w:rFonts w:ascii="Times New Roman" w:hAnsi="Times New Roman" w:cs="Times New Roman"/>
          <w:sz w:val="28"/>
          <w:szCs w:val="28"/>
        </w:rPr>
        <w:t xml:space="preserve"> складала заповіт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. Відсутність </w:t>
      </w:r>
      <w:r w:rsidR="00644633" w:rsidRPr="00284B24">
        <w:rPr>
          <w:rFonts w:ascii="Times New Roman" w:hAnsi="Times New Roman" w:cs="Times New Roman"/>
          <w:sz w:val="28"/>
          <w:szCs w:val="28"/>
        </w:rPr>
        <w:t>тестаменту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свідчила про легковажність. Тут варто лише згадати суспільний резонанс </w:t>
      </w:r>
      <w:r w:rsidR="00644633" w:rsidRPr="00284B24">
        <w:rPr>
          <w:rFonts w:ascii="Times New Roman" w:hAnsi="Times New Roman" w:cs="Times New Roman"/>
          <w:sz w:val="28"/>
          <w:szCs w:val="28"/>
        </w:rPr>
        <w:t>у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Росії, коли Петро І не залишив по собі політичного заповіту, що</w:t>
      </w:r>
      <w:r w:rsidRPr="00284B24">
        <w:rPr>
          <w:rFonts w:ascii="Times New Roman" w:hAnsi="Times New Roman" w:cs="Times New Roman"/>
          <w:sz w:val="28"/>
          <w:szCs w:val="28"/>
        </w:rPr>
        <w:t>, зокрема,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 давало підстави старообрядцям </w:t>
      </w:r>
      <w:r w:rsidRPr="00284B24">
        <w:rPr>
          <w:rFonts w:ascii="Times New Roman" w:hAnsi="Times New Roman" w:cs="Times New Roman"/>
          <w:sz w:val="28"/>
          <w:szCs w:val="28"/>
        </w:rPr>
        <w:t>не в</w:t>
      </w:r>
      <w:r w:rsidR="00FA1A43" w:rsidRPr="00284B24">
        <w:rPr>
          <w:rFonts w:ascii="Times New Roman" w:hAnsi="Times New Roman" w:cs="Times New Roman"/>
          <w:sz w:val="28"/>
          <w:szCs w:val="28"/>
        </w:rPr>
        <w:t xml:space="preserve">важати його владу «божественною». </w:t>
      </w:r>
    </w:p>
    <w:p w:rsidR="00FA1A43" w:rsidRPr="00284B24" w:rsidRDefault="00FA1A4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B24">
        <w:rPr>
          <w:rFonts w:ascii="Times New Roman" w:hAnsi="Times New Roman" w:cs="Times New Roman"/>
          <w:sz w:val="28"/>
          <w:szCs w:val="28"/>
        </w:rPr>
        <w:t xml:space="preserve">Саме цю обставину (можливе написання заповіту задовго </w:t>
      </w:r>
      <w:r w:rsidR="002B2D88" w:rsidRPr="00284B24">
        <w:rPr>
          <w:rFonts w:ascii="Times New Roman" w:hAnsi="Times New Roman" w:cs="Times New Roman"/>
          <w:sz w:val="28"/>
          <w:szCs w:val="28"/>
        </w:rPr>
        <w:t xml:space="preserve">до </w:t>
      </w:r>
      <w:r w:rsidRPr="00284B24">
        <w:rPr>
          <w:rFonts w:ascii="Times New Roman" w:hAnsi="Times New Roman" w:cs="Times New Roman"/>
          <w:sz w:val="28"/>
          <w:szCs w:val="28"/>
        </w:rPr>
        <w:t>смерті) не врахували історики, які спиралис</w:t>
      </w:r>
      <w:r w:rsidR="002B2D88" w:rsidRPr="00284B24">
        <w:rPr>
          <w:rFonts w:ascii="Times New Roman" w:hAnsi="Times New Roman" w:cs="Times New Roman"/>
          <w:sz w:val="28"/>
          <w:szCs w:val="28"/>
        </w:rPr>
        <w:t>я</w:t>
      </w:r>
      <w:r w:rsidRPr="00284B24">
        <w:rPr>
          <w:rFonts w:ascii="Times New Roman" w:hAnsi="Times New Roman" w:cs="Times New Roman"/>
          <w:sz w:val="28"/>
          <w:szCs w:val="28"/>
        </w:rPr>
        <w:t xml:space="preserve"> на 1711 р.</w:t>
      </w:r>
      <w:r w:rsidR="002B2D88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Pr="00284B24">
        <w:rPr>
          <w:rFonts w:ascii="Times New Roman" w:hAnsi="Times New Roman" w:cs="Times New Roman"/>
          <w:sz w:val="28"/>
          <w:szCs w:val="28"/>
        </w:rPr>
        <w:t>як на крайню дату життя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. Важливо зазначити, що єдиним джерелом про </w:t>
      </w:r>
      <w:r w:rsidR="00662C60" w:rsidRPr="00284B24">
        <w:rPr>
          <w:rFonts w:ascii="Times New Roman" w:hAnsi="Times New Roman" w:cs="Times New Roman"/>
          <w:sz w:val="28"/>
          <w:szCs w:val="28"/>
        </w:rPr>
        <w:t>тестамент</w:t>
      </w:r>
      <w:r w:rsidRPr="00284B24">
        <w:rPr>
          <w:rFonts w:ascii="Times New Roman" w:hAnsi="Times New Roman" w:cs="Times New Roman"/>
          <w:sz w:val="28"/>
          <w:szCs w:val="28"/>
        </w:rPr>
        <w:t xml:space="preserve"> є його </w:t>
      </w:r>
      <w:r w:rsidRPr="003028FA">
        <w:rPr>
          <w:rFonts w:ascii="Times New Roman" w:hAnsi="Times New Roman" w:cs="Times New Roman"/>
          <w:sz w:val="28"/>
          <w:szCs w:val="28"/>
        </w:rPr>
        <w:t>публікація 1843</w:t>
      </w:r>
      <w:r w:rsidRPr="00284B24">
        <w:rPr>
          <w:rFonts w:ascii="Times New Roman" w:hAnsi="Times New Roman" w:cs="Times New Roman"/>
          <w:sz w:val="28"/>
          <w:szCs w:val="28"/>
        </w:rPr>
        <w:t> р. у часопис</w:t>
      </w:r>
      <w:r w:rsidR="002B2D88" w:rsidRPr="00284B24">
        <w:rPr>
     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="Times New Roman" w:hAnsi="Times New Roman" w:cs="Times New Roman"/>
          <w:sz w:val="28"/>
          <w:szCs w:val="28"/>
        </w:rPr>
        <w:t xml:space="preserve"> «Молодик»</w:t>
      </w:r>
      <w:r w:rsidR="0086351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284B24">
        <w:rPr>
          <w:rFonts w:ascii="Times New Roman" w:hAnsi="Times New Roman" w:cs="Times New Roman"/>
          <w:sz w:val="28"/>
          <w:szCs w:val="28"/>
        </w:rPr>
        <w:t xml:space="preserve">, а </w:t>
      </w:r>
      <w:r w:rsidR="002B2D88" w:rsidRPr="00284B24">
        <w:rPr>
          <w:rFonts w:ascii="Times New Roman" w:hAnsi="Times New Roman" w:cs="Times New Roman"/>
          <w:sz w:val="28"/>
          <w:szCs w:val="28"/>
        </w:rPr>
        <w:t>отже</w:t>
      </w:r>
      <w:r w:rsidRPr="00284B24">
        <w:rPr>
          <w:rFonts w:ascii="Times New Roman" w:hAnsi="Times New Roman" w:cs="Times New Roman"/>
          <w:sz w:val="28"/>
          <w:szCs w:val="28"/>
        </w:rPr>
        <w:t xml:space="preserve"> з половини ХІХ</w:t>
      </w:r>
      <w:r w:rsidR="002B2D88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>ст. й до початку ХХ ст. саме він був реперною точ</w:t>
      </w:r>
      <w:r w:rsidR="002B2D88" w:rsidRPr="00284B24">
        <w:rPr>
          <w:rFonts w:ascii="Times New Roman" w:hAnsi="Times New Roman" w:cs="Times New Roman"/>
          <w:sz w:val="28"/>
          <w:szCs w:val="28"/>
        </w:rPr>
        <w:t>к</w:t>
      </w:r>
      <w:r w:rsidRPr="00284B24">
        <w:rPr>
          <w:rFonts w:ascii="Times New Roman" w:hAnsi="Times New Roman" w:cs="Times New Roman"/>
          <w:sz w:val="28"/>
          <w:szCs w:val="28"/>
        </w:rPr>
        <w:t xml:space="preserve">ою для визначення дати смерті. Тому </w:t>
      </w:r>
      <w:r w:rsidRPr="00284B24">
        <w:rPr>
          <w:rFonts w:ascii="Times New Roman" w:hAnsi="Times New Roman" w:cs="Times New Roman"/>
          <w:sz w:val="28"/>
          <w:szCs w:val="28"/>
        </w:rPr>
        <w:lastRenderedPageBreak/>
        <w:t>цілком зрозуміло</w:t>
      </w:r>
      <w:r w:rsidR="002B2D88" w:rsidRPr="00284B24">
        <w:rPr>
          <w:rFonts w:ascii="Times New Roman" w:hAnsi="Times New Roman" w:cs="Times New Roman"/>
          <w:sz w:val="28"/>
          <w:szCs w:val="28"/>
        </w:rPr>
        <w:t>,</w:t>
      </w:r>
      <w:r w:rsidRPr="00284B24">
        <w:rPr>
          <w:rFonts w:ascii="Times New Roman" w:hAnsi="Times New Roman" w:cs="Times New Roman"/>
          <w:sz w:val="28"/>
          <w:szCs w:val="28"/>
        </w:rPr>
        <w:t xml:space="preserve"> чому на </w:t>
      </w:r>
      <w:r w:rsidR="002B2D88" w:rsidRPr="00284B24">
        <w:rPr>
          <w:rFonts w:ascii="Times New Roman" w:hAnsi="Times New Roman" w:cs="Times New Roman"/>
          <w:sz w:val="28"/>
          <w:szCs w:val="28"/>
        </w:rPr>
        <w:t>з</w:t>
      </w:r>
      <w:r w:rsidRPr="00284B24">
        <w:rPr>
          <w:rFonts w:ascii="Times New Roman" w:hAnsi="Times New Roman" w:cs="Times New Roman"/>
          <w:sz w:val="28"/>
          <w:szCs w:val="28"/>
        </w:rPr>
        <w:t>о</w:t>
      </w:r>
      <w:r w:rsidR="002B2D88" w:rsidRPr="00284B24">
        <w:rPr>
          <w:rFonts w:ascii="Times New Roman" w:hAnsi="Times New Roman" w:cs="Times New Roman"/>
          <w:sz w:val="28"/>
          <w:szCs w:val="28"/>
        </w:rPr>
        <w:t>рі</w:t>
      </w:r>
      <w:r w:rsidRPr="00284B24">
        <w:rPr>
          <w:rFonts w:ascii="Times New Roman" w:hAnsi="Times New Roman" w:cs="Times New Roman"/>
          <w:sz w:val="28"/>
          <w:szCs w:val="28"/>
        </w:rPr>
        <w:t xml:space="preserve"> ХХ ст. Вадим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Модзалевський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2B2D88" w:rsidRPr="00284B24">
        <w:rPr>
     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="Times New Roman" w:hAnsi="Times New Roman" w:cs="Times New Roman"/>
          <w:sz w:val="28"/>
          <w:szCs w:val="28"/>
        </w:rPr>
        <w:t>казав на 1711</w:t>
      </w:r>
      <w:r w:rsidR="002B2D88" w:rsidRPr="00284B24">
        <w:rPr>
          <w:rFonts w:ascii="Times New Roman" w:hAnsi="Times New Roman" w:cs="Times New Roman"/>
          <w:sz w:val="28"/>
          <w:szCs w:val="28"/>
        </w:rPr>
        <w:t xml:space="preserve">-й </w:t>
      </w:r>
      <w:r w:rsidRPr="00284B24">
        <w:rPr>
          <w:rFonts w:ascii="Times New Roman" w:hAnsi="Times New Roman" w:cs="Times New Roman"/>
          <w:sz w:val="28"/>
          <w:szCs w:val="28"/>
        </w:rPr>
        <w:t xml:space="preserve">як на рік заповіту, смерті й поховання. Але залишається </w:t>
      </w:r>
      <w:r w:rsidR="002B2D88" w:rsidRPr="00284B24">
        <w:rPr>
          <w:rFonts w:ascii="Times New Roman" w:hAnsi="Times New Roman" w:cs="Times New Roman"/>
          <w:sz w:val="28"/>
          <w:szCs w:val="28"/>
        </w:rPr>
        <w:t>п</w:t>
      </w:r>
      <w:r w:rsidRPr="00284B24">
        <w:rPr>
          <w:rFonts w:ascii="Times New Roman" w:hAnsi="Times New Roman" w:cs="Times New Roman"/>
          <w:sz w:val="28"/>
          <w:szCs w:val="28"/>
        </w:rPr>
        <w:t>и</w:t>
      </w:r>
      <w:r w:rsidR="002B2D88" w:rsidRPr="00284B24">
        <w:rPr>
          <w:rFonts w:ascii="Times New Roman" w:hAnsi="Times New Roman" w:cs="Times New Roman"/>
          <w:sz w:val="28"/>
          <w:szCs w:val="28"/>
        </w:rPr>
        <w:t>тання,</w:t>
      </w:r>
      <w:r w:rsidRPr="00284B24">
        <w:rPr>
          <w:rFonts w:ascii="Times New Roman" w:hAnsi="Times New Roman" w:cs="Times New Roman"/>
          <w:sz w:val="28"/>
          <w:szCs w:val="28"/>
        </w:rPr>
        <w:t xml:space="preserve"> чому дослідник українських шляхетських родів не зважив на ремарку свого попередника Олександра Лазаревського, котрий чи не вперше вказав на дату складення заповіту, </w:t>
      </w:r>
      <w:r w:rsidRPr="003028FA">
        <w:rPr>
          <w:rFonts w:ascii="Times New Roman" w:hAnsi="Times New Roman" w:cs="Times New Roman"/>
          <w:sz w:val="28"/>
          <w:szCs w:val="28"/>
        </w:rPr>
        <w:t>опублікованого 184</w:t>
      </w:r>
      <w:r w:rsidR="00315355" w:rsidRPr="003028FA">
        <w:rPr>
          <w:rFonts w:ascii="Times New Roman" w:hAnsi="Times New Roman" w:cs="Times New Roman"/>
          <w:sz w:val="28"/>
          <w:szCs w:val="28"/>
        </w:rPr>
        <w:t>3</w:t>
      </w:r>
      <w:r w:rsidRPr="003028FA">
        <w:rPr>
          <w:rFonts w:ascii="Times New Roman" w:hAnsi="Times New Roman" w:cs="Times New Roman"/>
          <w:sz w:val="28"/>
          <w:szCs w:val="28"/>
        </w:rPr>
        <w:t> р.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2B2D88" w:rsidRPr="00284B24">
        <w:rPr>
     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="Times New Roman" w:hAnsi="Times New Roman" w:cs="Times New Roman"/>
          <w:sz w:val="28"/>
          <w:szCs w:val="28"/>
        </w:rPr>
        <w:t xml:space="preserve"> праці О. Лазаревського «Люди </w:t>
      </w:r>
      <w:r w:rsidRPr="00284B24">
        <w:rPr>
          <w:rFonts w:ascii="Times New Roman" w:hAnsi="Times New Roman" w:cs="Times New Roman"/>
          <w:sz w:val="28"/>
          <w:szCs w:val="28"/>
          <w:lang w:val="ru-RU"/>
        </w:rPr>
        <w:t>старой Малороссии</w:t>
      </w:r>
      <w:r w:rsidRPr="00284B24">
        <w:rPr>
          <w:rFonts w:ascii="Times New Roman" w:hAnsi="Times New Roman" w:cs="Times New Roman"/>
          <w:sz w:val="28"/>
          <w:szCs w:val="28"/>
        </w:rPr>
        <w:t>» за 1886 р.</w:t>
      </w:r>
      <w:r w:rsidR="002B2D88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Pr="00284B24">
        <w:rPr>
          <w:rFonts w:ascii="Times New Roman" w:hAnsi="Times New Roman" w:cs="Times New Roman"/>
          <w:sz w:val="28"/>
          <w:szCs w:val="28"/>
        </w:rPr>
        <w:t>зазначено, що після «</w:t>
      </w:r>
      <w:r w:rsidRPr="00284B24">
        <w:rPr>
          <w:rFonts w:ascii="Times New Roman" w:hAnsi="Times New Roman" w:cs="Times New Roman"/>
          <w:sz w:val="28"/>
          <w:szCs w:val="28"/>
          <w:lang w:val="ru-RU"/>
        </w:rPr>
        <w:t xml:space="preserve">написания этого завещания, </w:t>
      </w:r>
      <w:proofErr w:type="spellStart"/>
      <w:r w:rsidRPr="00284B24">
        <w:rPr>
          <w:rFonts w:ascii="Times New Roman" w:hAnsi="Times New Roman" w:cs="Times New Roman"/>
          <w:sz w:val="28"/>
          <w:szCs w:val="28"/>
          <w:lang w:val="ru-RU"/>
        </w:rPr>
        <w:t>Ломиковский</w:t>
      </w:r>
      <w:proofErr w:type="spellEnd"/>
      <w:r w:rsidRPr="00284B24">
        <w:rPr>
          <w:rFonts w:ascii="Times New Roman" w:hAnsi="Times New Roman" w:cs="Times New Roman"/>
          <w:sz w:val="28"/>
          <w:szCs w:val="28"/>
          <w:lang w:val="ru-RU"/>
        </w:rPr>
        <w:t xml:space="preserve"> жил ещ</w:t>
      </w:r>
      <w:r w:rsidR="00271863" w:rsidRPr="00284B2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84B24">
        <w:rPr>
          <w:rFonts w:ascii="Times New Roman" w:hAnsi="Times New Roman" w:cs="Times New Roman"/>
          <w:sz w:val="28"/>
          <w:szCs w:val="28"/>
          <w:lang w:val="ru-RU"/>
        </w:rPr>
        <w:t xml:space="preserve"> года три, там же в Яссах, и здесь же сложил он свои кости»</w:t>
      </w:r>
      <w:r w:rsidR="005752E4" w:rsidRPr="00284B24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5752E4" w:rsidRPr="00284B24">
        <w:rPr>
          <w:rFonts w:ascii="Times New Roman" w:hAnsi="Times New Roman" w:cs="Times New Roman"/>
          <w:sz w:val="28"/>
          <w:szCs w:val="28"/>
        </w:rPr>
        <w:t>.</w:t>
      </w:r>
    </w:p>
    <w:p w:rsidR="00FA1A43" w:rsidRPr="00284B24" w:rsidRDefault="00FA1A4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t>О. Лазаревський принагідно вказу</w:t>
      </w:r>
      <w:r w:rsidR="002B2D88" w:rsidRPr="00284B24">
        <w:rPr>
          <w:rFonts w:ascii="Times New Roman" w:hAnsi="Times New Roman" w:cs="Times New Roman"/>
          <w:sz w:val="28"/>
          <w:szCs w:val="28"/>
        </w:rPr>
        <w:t>вав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2B2D88" w:rsidRPr="00284B24">
        <w:rPr>
          <w:rFonts w:ascii="Times New Roman" w:hAnsi="Times New Roman" w:cs="Times New Roman"/>
          <w:sz w:val="28"/>
          <w:szCs w:val="28"/>
        </w:rPr>
        <w:t>і</w:t>
      </w:r>
      <w:r w:rsidRPr="00284B24">
        <w:rPr>
          <w:rFonts w:ascii="Times New Roman" w:hAnsi="Times New Roman" w:cs="Times New Roman"/>
          <w:sz w:val="28"/>
          <w:szCs w:val="28"/>
        </w:rPr>
        <w:t xml:space="preserve"> на вік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на момент написання заповіту</w:t>
      </w:r>
      <w:r w:rsidR="00B84291" w:rsidRPr="00284B24">
        <w:rPr>
          <w:rFonts w:ascii="Times New Roman" w:hAnsi="Times New Roman" w:cs="Times New Roman"/>
          <w:sz w:val="28"/>
          <w:szCs w:val="28"/>
        </w:rPr>
        <w:t> (</w:t>
      </w:r>
      <w:r w:rsidR="00B84291" w:rsidRPr="00284B24">
        <w:rPr>
          <w:rFonts w:ascii="Times New Roman" w:hAnsi="Times New Roman" w:cs="Times New Roman"/>
          <w:sz w:val="28"/>
          <w:szCs w:val="28"/>
          <w:lang w:val="ru-RU"/>
        </w:rPr>
        <w:t>«…написал завещание, будучи шестидесятилетним стариком»;</w:t>
      </w:r>
      <w:r w:rsidR="00B84291" w:rsidRPr="00284B24">
        <w:rPr>
          <w:rFonts w:ascii="Times New Roman" w:hAnsi="Times New Roman" w:cs="Times New Roman"/>
          <w:sz w:val="28"/>
          <w:szCs w:val="28"/>
        </w:rPr>
        <w:t xml:space="preserve"> утім, на нашу думку, це могло означати, що йому далеко за 60 років, а не рівно 60)</w:t>
      </w:r>
      <w:r w:rsidRPr="00284B24">
        <w:rPr>
          <w:rFonts w:ascii="Times New Roman" w:hAnsi="Times New Roman" w:cs="Times New Roman"/>
          <w:sz w:val="28"/>
          <w:szCs w:val="28"/>
        </w:rPr>
        <w:t xml:space="preserve">. Хоча </w:t>
      </w:r>
      <w:r w:rsidR="002B2D88" w:rsidRPr="00284B24">
        <w:rPr>
          <w:rFonts w:ascii="Times New Roman" w:hAnsi="Times New Roman" w:cs="Times New Roman"/>
          <w:sz w:val="28"/>
          <w:szCs w:val="28"/>
        </w:rPr>
        <w:t>його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2B2D88" w:rsidRPr="00284B24">
        <w:rPr>
          <w:rFonts w:ascii="Times New Roman" w:hAnsi="Times New Roman" w:cs="Times New Roman"/>
          <w:sz w:val="28"/>
          <w:szCs w:val="28"/>
        </w:rPr>
        <w:t>зазначено й у</w:t>
      </w:r>
      <w:r w:rsidRPr="00284B24">
        <w:rPr>
          <w:rFonts w:ascii="Times New Roman" w:hAnsi="Times New Roman" w:cs="Times New Roman"/>
          <w:sz w:val="28"/>
          <w:szCs w:val="28"/>
        </w:rPr>
        <w:t xml:space="preserve"> самому </w:t>
      </w:r>
      <w:r w:rsidR="002B2D88" w:rsidRPr="00284B24">
        <w:rPr>
          <w:rFonts w:ascii="Times New Roman" w:hAnsi="Times New Roman" w:cs="Times New Roman"/>
          <w:sz w:val="28"/>
          <w:szCs w:val="28"/>
        </w:rPr>
        <w:t>тестаменті</w:t>
      </w:r>
      <w:r w:rsidRPr="00284B24">
        <w:rPr>
          <w:rFonts w:ascii="Times New Roman" w:hAnsi="Times New Roman" w:cs="Times New Roman"/>
          <w:sz w:val="28"/>
          <w:szCs w:val="28"/>
        </w:rPr>
        <w:t>. Так, 25</w:t>
      </w:r>
      <w:r w:rsidR="00271863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 xml:space="preserve">березня 1711 р. </w:t>
      </w:r>
      <w:r w:rsidR="00271863" w:rsidRPr="00284B24">
        <w:rPr>
          <w:rFonts w:ascii="Times New Roman" w:hAnsi="Times New Roman" w:cs="Times New Roman"/>
          <w:sz w:val="28"/>
          <w:szCs w:val="28"/>
        </w:rPr>
        <w:t xml:space="preserve">старшина </w:t>
      </w:r>
      <w:r w:rsidRPr="00284B24">
        <w:rPr>
          <w:rFonts w:ascii="Times New Roman" w:hAnsi="Times New Roman" w:cs="Times New Roman"/>
          <w:sz w:val="28"/>
          <w:szCs w:val="28"/>
        </w:rPr>
        <w:t>пи</w:t>
      </w:r>
      <w:r w:rsidR="002B2D88" w:rsidRPr="00284B24">
        <w:rPr>
          <w:rFonts w:ascii="Times New Roman" w:hAnsi="Times New Roman" w:cs="Times New Roman"/>
          <w:sz w:val="28"/>
          <w:szCs w:val="28"/>
        </w:rPr>
        <w:t>сав</w:t>
      </w:r>
      <w:r w:rsidR="00271863" w:rsidRPr="00284B24">
        <w:rPr>
          <w:rFonts w:ascii="Times New Roman" w:hAnsi="Times New Roman" w:cs="Times New Roman"/>
          <w:sz w:val="28"/>
          <w:szCs w:val="28"/>
        </w:rPr>
        <w:t>:</w:t>
      </w:r>
      <w:r w:rsidRPr="00284B24">
        <w:rPr>
          <w:rFonts w:ascii="Times New Roman" w:hAnsi="Times New Roman" w:cs="Times New Roman"/>
          <w:sz w:val="28"/>
          <w:szCs w:val="28"/>
        </w:rPr>
        <w:t xml:space="preserve"> «66-й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жития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моего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кончаючи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рок</w:t>
      </w:r>
      <w:r w:rsidR="00080809">
        <w:rPr>
          <w:rFonts w:ascii="Times New Roman" w:hAnsi="Times New Roman" w:cs="Times New Roman"/>
          <w:sz w:val="28"/>
          <w:szCs w:val="28"/>
        </w:rPr>
        <w:t>…</w:t>
      </w:r>
      <w:r w:rsidRPr="00284B24">
        <w:rPr>
          <w:rFonts w:ascii="Times New Roman" w:hAnsi="Times New Roman" w:cs="Times New Roman"/>
          <w:sz w:val="28"/>
          <w:szCs w:val="28"/>
        </w:rPr>
        <w:t>»</w:t>
      </w:r>
      <w:r w:rsidR="00271863" w:rsidRPr="00284B24">
        <w:rPr>
          <w:rFonts w:ascii="Times New Roman" w:hAnsi="Times New Roman" w:cs="Times New Roman"/>
          <w:sz w:val="28"/>
          <w:szCs w:val="28"/>
        </w:rPr>
        <w:t>.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271863" w:rsidRPr="00284B24">
        <w:rPr>
          <w:rFonts w:ascii="Times New Roman" w:hAnsi="Times New Roman" w:cs="Times New Roman"/>
          <w:sz w:val="28"/>
          <w:szCs w:val="28"/>
        </w:rPr>
        <w:t xml:space="preserve">Тож </w:t>
      </w:r>
      <w:r w:rsidRPr="00284B24">
        <w:rPr>
          <w:rFonts w:ascii="Times New Roman" w:hAnsi="Times New Roman" w:cs="Times New Roman"/>
          <w:sz w:val="28"/>
          <w:szCs w:val="28"/>
        </w:rPr>
        <w:t xml:space="preserve">дослідник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мазепинської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доби С. Павленко </w:t>
      </w:r>
      <w:r w:rsidR="002B2D88" w:rsidRPr="00284B24">
        <w:rPr>
          <w:rFonts w:ascii="Times New Roman" w:hAnsi="Times New Roman" w:cs="Times New Roman"/>
          <w:sz w:val="28"/>
          <w:szCs w:val="28"/>
        </w:rPr>
        <w:t>має рацію</w:t>
      </w:r>
      <w:r w:rsidRPr="00284B24">
        <w:rPr>
          <w:rFonts w:ascii="Times New Roman" w:hAnsi="Times New Roman" w:cs="Times New Roman"/>
          <w:sz w:val="28"/>
          <w:szCs w:val="28"/>
        </w:rPr>
        <w:t>, коли вказує, що генеральний обозний народився 1645 р. Принагідно зазначимо, що датою народження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ми спеціально не займалися. Але маємо за</w:t>
      </w:r>
      <w:r w:rsidR="00656196" w:rsidRPr="00284B24">
        <w:rPr>
          <w:rFonts w:ascii="Times New Roman" w:hAnsi="Times New Roman" w:cs="Times New Roman"/>
          <w:sz w:val="28"/>
          <w:szCs w:val="28"/>
        </w:rPr>
        <w:t>уважи</w:t>
      </w:r>
      <w:r w:rsidRPr="00284B24">
        <w:rPr>
          <w:rFonts w:ascii="Times New Roman" w:hAnsi="Times New Roman" w:cs="Times New Roman"/>
          <w:sz w:val="28"/>
          <w:szCs w:val="28"/>
        </w:rPr>
        <w:t xml:space="preserve">ти, що розбіжності </w:t>
      </w:r>
      <w:r w:rsidR="00656196" w:rsidRPr="00284B24">
        <w:rPr>
          <w:rFonts w:ascii="Times New Roman" w:hAnsi="Times New Roman" w:cs="Times New Roman"/>
          <w:sz w:val="28"/>
          <w:szCs w:val="28"/>
        </w:rPr>
        <w:t>є 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тут. Так, </w:t>
      </w:r>
      <w:r w:rsidR="00271863" w:rsidRPr="00284B24">
        <w:rPr>
          <w:rFonts w:ascii="Times New Roman" w:hAnsi="Times New Roman" w:cs="Times New Roman"/>
          <w:sz w:val="28"/>
          <w:szCs w:val="28"/>
        </w:rPr>
        <w:t>час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656196" w:rsidRPr="00284B24">
        <w:rPr>
          <w:rFonts w:ascii="Times New Roman" w:hAnsi="Times New Roman" w:cs="Times New Roman"/>
          <w:sz w:val="28"/>
          <w:szCs w:val="28"/>
        </w:rPr>
        <w:t xml:space="preserve">появи </w:t>
      </w:r>
      <w:r w:rsidR="00271863" w:rsidRPr="00284B24">
        <w:rPr>
          <w:rFonts w:ascii="Times New Roman" w:hAnsi="Times New Roman" w:cs="Times New Roman"/>
          <w:sz w:val="28"/>
          <w:szCs w:val="28"/>
        </w:rPr>
        <w:t xml:space="preserve">його </w:t>
      </w:r>
      <w:r w:rsidR="00656196" w:rsidRPr="00284B24">
        <w:rPr>
          <w:rFonts w:ascii="Times New Roman" w:hAnsi="Times New Roman" w:cs="Times New Roman"/>
          <w:sz w:val="28"/>
          <w:szCs w:val="28"/>
        </w:rPr>
        <w:t xml:space="preserve">на світ </w:t>
      </w:r>
      <w:r w:rsidRPr="00284B24">
        <w:rPr>
          <w:rFonts w:ascii="Times New Roman" w:hAnsi="Times New Roman" w:cs="Times New Roman"/>
          <w:sz w:val="28"/>
          <w:szCs w:val="28"/>
        </w:rPr>
        <w:t>С. Павленко, В.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Заруб</w:t>
      </w:r>
      <w:r w:rsidR="00656196" w:rsidRPr="00284B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пода</w:t>
      </w:r>
      <w:r w:rsidR="00656196" w:rsidRPr="00284B24">
        <w:rPr>
          <w:rFonts w:ascii="Times New Roman" w:hAnsi="Times New Roman" w:cs="Times New Roman"/>
          <w:sz w:val="28"/>
          <w:szCs w:val="28"/>
        </w:rPr>
        <w:t>ю</w:t>
      </w:r>
      <w:r w:rsidRPr="00284B24">
        <w:rPr>
          <w:rFonts w:ascii="Times New Roman" w:hAnsi="Times New Roman" w:cs="Times New Roman"/>
          <w:sz w:val="28"/>
          <w:szCs w:val="28"/>
        </w:rPr>
        <w:t>ть</w:t>
      </w:r>
      <w:r w:rsidR="00656196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Pr="00284B24">
        <w:rPr>
          <w:rFonts w:ascii="Times New Roman" w:hAnsi="Times New Roman" w:cs="Times New Roman"/>
          <w:sz w:val="28"/>
          <w:szCs w:val="28"/>
        </w:rPr>
        <w:t>як 1645</w:t>
      </w:r>
      <w:r w:rsidR="00656196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>р., О. Лазаревськи</w:t>
      </w:r>
      <w:r w:rsidR="00656196" w:rsidRPr="00284B24">
        <w:rPr>
          <w:rFonts w:ascii="Times New Roman" w:hAnsi="Times New Roman" w:cs="Times New Roman"/>
          <w:sz w:val="28"/>
          <w:szCs w:val="28"/>
        </w:rPr>
        <w:t>й</w:t>
      </w:r>
      <w:r w:rsidRPr="00284B24">
        <w:rPr>
          <w:rFonts w:ascii="Times New Roman" w:hAnsi="Times New Roman" w:cs="Times New Roman"/>
          <w:sz w:val="28"/>
          <w:szCs w:val="28"/>
        </w:rPr>
        <w:t>, В. Гороб</w:t>
      </w:r>
      <w:r w:rsidR="00656196" w:rsidRPr="00284B24">
        <w:rPr>
          <w:rFonts w:ascii="Times New Roman" w:hAnsi="Times New Roman" w:cs="Times New Roman"/>
          <w:sz w:val="28"/>
          <w:szCs w:val="28"/>
        </w:rPr>
        <w:t>е</w:t>
      </w:r>
      <w:r w:rsidRPr="00284B24">
        <w:rPr>
          <w:rFonts w:ascii="Times New Roman" w:hAnsi="Times New Roman" w:cs="Times New Roman"/>
          <w:sz w:val="28"/>
          <w:szCs w:val="28"/>
        </w:rPr>
        <w:t>ц</w:t>
      </w:r>
      <w:r w:rsidR="00656196" w:rsidRPr="00284B24">
        <w:rPr>
          <w:rFonts w:ascii="Times New Roman" w:hAnsi="Times New Roman" w:cs="Times New Roman"/>
          <w:sz w:val="28"/>
          <w:szCs w:val="28"/>
        </w:rPr>
        <w:t>ь –</w:t>
      </w:r>
      <w:r w:rsidRPr="00284B24">
        <w:rPr>
          <w:rFonts w:ascii="Times New Roman" w:hAnsi="Times New Roman" w:cs="Times New Roman"/>
          <w:sz w:val="28"/>
          <w:szCs w:val="28"/>
        </w:rPr>
        <w:t xml:space="preserve"> як 1654 р., а В.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Сергійчук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656196" w:rsidRPr="00284B24">
        <w:rPr>
          <w:rFonts w:ascii="Times New Roman" w:hAnsi="Times New Roman" w:cs="Times New Roman"/>
          <w:sz w:val="28"/>
          <w:szCs w:val="28"/>
        </w:rPr>
        <w:t xml:space="preserve">зовсім </w:t>
      </w:r>
      <w:r w:rsidRPr="00284B24">
        <w:rPr>
          <w:rFonts w:ascii="Times New Roman" w:hAnsi="Times New Roman" w:cs="Times New Roman"/>
          <w:sz w:val="28"/>
          <w:szCs w:val="28"/>
        </w:rPr>
        <w:t>оминає цей момент.</w:t>
      </w:r>
    </w:p>
    <w:p w:rsidR="00FA1A43" w:rsidRPr="00284B24" w:rsidRDefault="00FA1A4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t>Зрідка 1711 р.</w:t>
      </w:r>
      <w:r w:rsidR="00656196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Pr="00284B24">
        <w:rPr>
          <w:rFonts w:ascii="Times New Roman" w:hAnsi="Times New Roman" w:cs="Times New Roman"/>
          <w:sz w:val="28"/>
          <w:szCs w:val="28"/>
        </w:rPr>
        <w:t>як дата смерті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зустрічається </w:t>
      </w:r>
      <w:r w:rsidR="00656196" w:rsidRPr="00284B24">
        <w:rPr>
          <w:rFonts w:ascii="Times New Roman" w:hAnsi="Times New Roman" w:cs="Times New Roman"/>
          <w:sz w:val="28"/>
          <w:szCs w:val="28"/>
        </w:rPr>
        <w:t>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656196" w:rsidRPr="00284B24">
        <w:rPr>
     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="Times New Roman" w:hAnsi="Times New Roman" w:cs="Times New Roman"/>
          <w:sz w:val="28"/>
          <w:szCs w:val="28"/>
        </w:rPr>
        <w:t xml:space="preserve"> сучасних дослідників. Так</w:t>
      </w:r>
      <w:r w:rsidR="00271863" w:rsidRPr="00284B24">
        <w:rPr>
          <w:rFonts w:ascii="Times New Roman" w:hAnsi="Times New Roman" w:cs="Times New Roman"/>
          <w:sz w:val="28"/>
          <w:szCs w:val="28"/>
        </w:rPr>
        <w:t>,</w:t>
      </w:r>
      <w:r w:rsidRPr="00284B24">
        <w:rPr>
          <w:rFonts w:ascii="Times New Roman" w:hAnsi="Times New Roman" w:cs="Times New Roman"/>
          <w:sz w:val="28"/>
          <w:szCs w:val="28"/>
        </w:rPr>
        <w:t xml:space="preserve"> фахівець </w:t>
      </w:r>
      <w:r w:rsidR="00656196" w:rsidRPr="00284B24">
        <w:rPr>
     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="Times New Roman" w:hAnsi="Times New Roman" w:cs="Times New Roman"/>
          <w:sz w:val="28"/>
          <w:szCs w:val="28"/>
        </w:rPr>
        <w:t xml:space="preserve"> галузі козацької</w:t>
      </w:r>
      <w:r w:rsidR="00656196" w:rsidRPr="00284B24">
        <w:rPr>
          <w:rFonts w:ascii="Times New Roman" w:hAnsi="Times New Roman" w:cs="Times New Roman"/>
          <w:sz w:val="28"/>
          <w:szCs w:val="28"/>
        </w:rPr>
        <w:t xml:space="preserve"> історіографії Андрій </w:t>
      </w:r>
      <w:proofErr w:type="spellStart"/>
      <w:r w:rsidR="00656196" w:rsidRPr="00284B24">
        <w:rPr>
          <w:rFonts w:ascii="Times New Roman" w:hAnsi="Times New Roman" w:cs="Times New Roman"/>
          <w:sz w:val="28"/>
          <w:szCs w:val="28"/>
        </w:rPr>
        <w:t>Бовгиря</w:t>
      </w:r>
      <w:proofErr w:type="spellEnd"/>
      <w:r w:rsidR="00656196" w:rsidRPr="00284B24">
        <w:rPr>
          <w:rFonts w:ascii="Times New Roman" w:hAnsi="Times New Roman" w:cs="Times New Roman"/>
          <w:sz w:val="28"/>
          <w:szCs w:val="28"/>
        </w:rPr>
        <w:t xml:space="preserve">, </w:t>
      </w:r>
      <w:r w:rsidRPr="00284B24">
        <w:rPr>
          <w:rFonts w:ascii="Times New Roman" w:hAnsi="Times New Roman" w:cs="Times New Roman"/>
          <w:sz w:val="28"/>
          <w:szCs w:val="28"/>
        </w:rPr>
        <w:t>к</w:t>
      </w:r>
      <w:r w:rsidR="00656196" w:rsidRPr="00284B24">
        <w:rPr>
          <w:rFonts w:ascii="Times New Roman" w:hAnsi="Times New Roman" w:cs="Times New Roman"/>
          <w:sz w:val="28"/>
          <w:szCs w:val="28"/>
        </w:rPr>
        <w:t>отр</w:t>
      </w:r>
      <w:r w:rsidRPr="00284B24">
        <w:rPr>
          <w:rFonts w:ascii="Times New Roman" w:hAnsi="Times New Roman" w:cs="Times New Roman"/>
          <w:sz w:val="28"/>
          <w:szCs w:val="28"/>
        </w:rPr>
        <w:t>ий спеціально не досліджував біографію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, вказує дату (1711 р.) </w:t>
      </w:r>
      <w:r w:rsidR="00656196" w:rsidRPr="00284B24">
        <w:rPr>
          <w:rFonts w:ascii="Times New Roman" w:hAnsi="Times New Roman" w:cs="Times New Roman"/>
          <w:sz w:val="28"/>
          <w:szCs w:val="28"/>
        </w:rPr>
        <w:t>та</w:t>
      </w:r>
      <w:r w:rsidRPr="00284B24">
        <w:rPr>
          <w:rFonts w:ascii="Times New Roman" w:hAnsi="Times New Roman" w:cs="Times New Roman"/>
          <w:sz w:val="28"/>
          <w:szCs w:val="28"/>
        </w:rPr>
        <w:t xml:space="preserve"> місце (Ясси) смерті. Сергій Павленко вважає, що 1711 р. можливо і є роком смерті через наявну синтагму </w:t>
      </w:r>
      <w:r w:rsidR="00656196" w:rsidRPr="00284B24">
        <w:rPr>
          <w:rFonts w:ascii="Times New Roman" w:hAnsi="Times New Roman" w:cs="Times New Roman"/>
          <w:sz w:val="28"/>
          <w:szCs w:val="28"/>
        </w:rPr>
        <w:t>у</w:t>
      </w:r>
      <w:r w:rsidRPr="00284B24">
        <w:rPr>
          <w:rFonts w:ascii="Times New Roman" w:hAnsi="Times New Roman" w:cs="Times New Roman"/>
          <w:sz w:val="28"/>
          <w:szCs w:val="28"/>
        </w:rPr>
        <w:t xml:space="preserve"> заповіті: «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течение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жития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моего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спѣшит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термѣну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». Отже, «можна припустити, що через деякий час того ж 1711 р. він помер». </w:t>
      </w:r>
      <w:r w:rsidR="00656196" w:rsidRPr="00284B24">
        <w:rPr>
          <w:rFonts w:ascii="Times New Roman" w:hAnsi="Times New Roman" w:cs="Times New Roman"/>
          <w:sz w:val="28"/>
          <w:szCs w:val="28"/>
        </w:rPr>
        <w:t>Утім</w:t>
      </w:r>
      <w:r w:rsidRPr="00284B24">
        <w:rPr>
          <w:rFonts w:ascii="Times New Roman" w:hAnsi="Times New Roman" w:cs="Times New Roman"/>
          <w:sz w:val="28"/>
          <w:szCs w:val="28"/>
        </w:rPr>
        <w:t xml:space="preserve">, така вставка </w:t>
      </w:r>
      <w:r w:rsidR="00271863" w:rsidRPr="00284B24">
        <w:rPr>
          <w:rFonts w:ascii="Times New Roman" w:hAnsi="Times New Roman" w:cs="Times New Roman"/>
          <w:sz w:val="28"/>
          <w:szCs w:val="28"/>
        </w:rPr>
        <w:t xml:space="preserve">була </w:t>
      </w:r>
      <w:r w:rsidR="00656196" w:rsidRPr="00284B24">
        <w:rPr>
          <w:rFonts w:ascii="Times New Roman" w:hAnsi="Times New Roman" w:cs="Times New Roman"/>
          <w:sz w:val="28"/>
          <w:szCs w:val="28"/>
        </w:rPr>
        <w:t>всього-на-всього</w:t>
      </w:r>
      <w:r w:rsidRPr="00284B24">
        <w:rPr>
          <w:rFonts w:ascii="Times New Roman" w:hAnsi="Times New Roman" w:cs="Times New Roman"/>
          <w:sz w:val="28"/>
          <w:szCs w:val="28"/>
        </w:rPr>
        <w:t xml:space="preserve"> типовим риторичним кліше в діловій документації України-Гетьманщини. Читання тестаментів </w:t>
      </w:r>
      <w:r w:rsidR="00656196" w:rsidRPr="00284B24">
        <w:rPr>
          <w:rFonts w:ascii="Times New Roman" w:hAnsi="Times New Roman" w:cs="Times New Roman"/>
          <w:sz w:val="28"/>
          <w:szCs w:val="28"/>
        </w:rPr>
        <w:t>створює враження</w:t>
      </w:r>
      <w:r w:rsidRPr="00284B24">
        <w:rPr>
          <w:rFonts w:ascii="Times New Roman" w:hAnsi="Times New Roman" w:cs="Times New Roman"/>
          <w:sz w:val="28"/>
          <w:szCs w:val="28"/>
        </w:rPr>
        <w:t xml:space="preserve">, що </w:t>
      </w:r>
      <w:r w:rsidR="002A420B" w:rsidRPr="00284B24">
        <w:rPr>
          <w:rFonts w:ascii="Times New Roman" w:hAnsi="Times New Roman" w:cs="Times New Roman"/>
          <w:sz w:val="28"/>
          <w:szCs w:val="28"/>
        </w:rPr>
        <w:t>їх</w:t>
      </w:r>
      <w:r w:rsidRPr="00284B24">
        <w:rPr>
          <w:rFonts w:ascii="Times New Roman" w:hAnsi="Times New Roman" w:cs="Times New Roman"/>
          <w:sz w:val="28"/>
          <w:szCs w:val="28"/>
        </w:rPr>
        <w:t xml:space="preserve"> укладач</w:t>
      </w:r>
      <w:r w:rsidR="002A420B" w:rsidRPr="00284B24">
        <w:rPr>
          <w:rFonts w:ascii="Times New Roman" w:hAnsi="Times New Roman" w:cs="Times New Roman"/>
          <w:sz w:val="28"/>
          <w:szCs w:val="28"/>
        </w:rPr>
        <w:t>ам</w:t>
      </w:r>
      <w:r w:rsidRPr="00284B24">
        <w:rPr>
          <w:rFonts w:ascii="Times New Roman" w:hAnsi="Times New Roman" w:cs="Times New Roman"/>
          <w:sz w:val="28"/>
          <w:szCs w:val="28"/>
        </w:rPr>
        <w:t xml:space="preserve"> нібито і справді </w:t>
      </w:r>
      <w:r w:rsidR="002A420B" w:rsidRPr="00284B24">
        <w:rPr>
          <w:rFonts w:ascii="Times New Roman" w:hAnsi="Times New Roman" w:cs="Times New Roman"/>
          <w:sz w:val="28"/>
          <w:szCs w:val="28"/>
        </w:rPr>
        <w:t>за</w:t>
      </w:r>
      <w:r w:rsidRPr="00284B24">
        <w:rPr>
          <w:rFonts w:ascii="Times New Roman" w:hAnsi="Times New Roman" w:cs="Times New Roman"/>
          <w:sz w:val="28"/>
          <w:szCs w:val="28"/>
        </w:rPr>
        <w:t>лиш</w:t>
      </w:r>
      <w:r w:rsidR="002A420B" w:rsidRPr="00284B24">
        <w:rPr>
          <w:rFonts w:ascii="Times New Roman" w:hAnsi="Times New Roman" w:cs="Times New Roman"/>
          <w:sz w:val="28"/>
          <w:szCs w:val="28"/>
        </w:rPr>
        <w:t>а</w:t>
      </w:r>
      <w:r w:rsidRPr="00284B24">
        <w:rPr>
          <w:rFonts w:ascii="Times New Roman" w:hAnsi="Times New Roman" w:cs="Times New Roman"/>
          <w:sz w:val="28"/>
          <w:szCs w:val="28"/>
        </w:rPr>
        <w:t>лос</w:t>
      </w:r>
      <w:r w:rsidR="002A420B" w:rsidRPr="00284B24">
        <w:rPr>
          <w:rFonts w:ascii="Times New Roman" w:hAnsi="Times New Roman" w:cs="Times New Roman"/>
          <w:sz w:val="28"/>
          <w:szCs w:val="28"/>
        </w:rPr>
        <w:t>я</w:t>
      </w:r>
      <w:r w:rsidRPr="00284B24">
        <w:rPr>
          <w:rFonts w:ascii="Times New Roman" w:hAnsi="Times New Roman" w:cs="Times New Roman"/>
          <w:sz w:val="28"/>
          <w:szCs w:val="28"/>
        </w:rPr>
        <w:t xml:space="preserve"> кілька днів</w:t>
      </w:r>
      <w:r w:rsidR="00271863" w:rsidRPr="00284B24">
        <w:rPr>
          <w:rFonts w:ascii="Times New Roman" w:hAnsi="Times New Roman" w:cs="Times New Roman"/>
          <w:sz w:val="28"/>
          <w:szCs w:val="28"/>
        </w:rPr>
        <w:t xml:space="preserve"> земного існування</w:t>
      </w:r>
      <w:r w:rsidRPr="00284B24">
        <w:rPr>
          <w:rFonts w:ascii="Times New Roman" w:hAnsi="Times New Roman" w:cs="Times New Roman"/>
          <w:sz w:val="28"/>
          <w:szCs w:val="28"/>
        </w:rPr>
        <w:t xml:space="preserve">. </w:t>
      </w:r>
      <w:r w:rsidR="00271863" w:rsidRPr="00284B24">
        <w:rPr>
          <w:rFonts w:ascii="Times New Roman" w:hAnsi="Times New Roman" w:cs="Times New Roman"/>
          <w:sz w:val="28"/>
          <w:szCs w:val="28"/>
        </w:rPr>
        <w:t xml:space="preserve">Однак </w:t>
      </w:r>
      <w:r w:rsidRPr="00284B24">
        <w:rPr>
          <w:rFonts w:ascii="Times New Roman" w:hAnsi="Times New Roman" w:cs="Times New Roman"/>
          <w:sz w:val="28"/>
          <w:szCs w:val="28"/>
        </w:rPr>
        <w:t>в</w:t>
      </w:r>
      <w:r w:rsidR="002A420B" w:rsidRPr="00284B24">
        <w:rPr>
          <w:rFonts w:ascii="Times New Roman" w:hAnsi="Times New Roman" w:cs="Times New Roman"/>
          <w:sz w:val="28"/>
          <w:szCs w:val="28"/>
        </w:rPr>
        <w:t>о</w:t>
      </w:r>
      <w:r w:rsidRPr="00284B24">
        <w:rPr>
          <w:rFonts w:ascii="Times New Roman" w:hAnsi="Times New Roman" w:cs="Times New Roman"/>
          <w:sz w:val="28"/>
          <w:szCs w:val="28"/>
        </w:rPr>
        <w:t>н</w:t>
      </w:r>
      <w:r w:rsidR="002A420B" w:rsidRPr="00284B24">
        <w:rPr>
          <w:rFonts w:ascii="Times New Roman" w:hAnsi="Times New Roman" w:cs="Times New Roman"/>
          <w:sz w:val="28"/>
          <w:szCs w:val="28"/>
        </w:rPr>
        <w:t>и</w:t>
      </w:r>
      <w:r w:rsidRPr="00284B24">
        <w:rPr>
          <w:rFonts w:ascii="Times New Roman" w:hAnsi="Times New Roman" w:cs="Times New Roman"/>
          <w:sz w:val="28"/>
          <w:szCs w:val="28"/>
        </w:rPr>
        <w:t xml:space="preserve"> м</w:t>
      </w:r>
      <w:r w:rsidR="002A420B" w:rsidRPr="00284B24">
        <w:rPr>
          <w:rFonts w:ascii="Times New Roman" w:hAnsi="Times New Roman" w:cs="Times New Roman"/>
          <w:sz w:val="28"/>
          <w:szCs w:val="28"/>
        </w:rPr>
        <w:t>о</w:t>
      </w:r>
      <w:r w:rsidRPr="00284B24">
        <w:rPr>
          <w:rFonts w:ascii="Times New Roman" w:hAnsi="Times New Roman" w:cs="Times New Roman"/>
          <w:sz w:val="28"/>
          <w:szCs w:val="28"/>
        </w:rPr>
        <w:t>г</w:t>
      </w:r>
      <w:r w:rsidR="002A420B" w:rsidRPr="00284B24">
        <w:rPr>
          <w:rFonts w:ascii="Times New Roman" w:hAnsi="Times New Roman" w:cs="Times New Roman"/>
          <w:sz w:val="28"/>
          <w:szCs w:val="28"/>
        </w:rPr>
        <w:t>ли</w:t>
      </w:r>
      <w:r w:rsidRPr="00284B24">
        <w:rPr>
          <w:rFonts w:ascii="Times New Roman" w:hAnsi="Times New Roman" w:cs="Times New Roman"/>
          <w:sz w:val="28"/>
          <w:szCs w:val="28"/>
        </w:rPr>
        <w:t xml:space="preserve"> прожити ще не один рік.</w:t>
      </w:r>
    </w:p>
    <w:p w:rsidR="00FA1A43" w:rsidRPr="00284B24" w:rsidRDefault="00FA1A4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lastRenderedPageBreak/>
        <w:t>Більш округло дата смерті вказана в енциклопедичних виданнях, де професор Віктор Горобець лаконічно подає про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, що він «помер не пізніше 1714, імовірно в Яссах». В довідкових </w:t>
      </w:r>
      <w:r w:rsidR="00EB1BED" w:rsidRPr="00284B24">
        <w:rPr>
          <w:rFonts w:ascii="Times New Roman" w:hAnsi="Times New Roman" w:cs="Times New Roman"/>
          <w:sz w:val="28"/>
          <w:szCs w:val="28"/>
        </w:rPr>
        <w:t>працях</w:t>
      </w:r>
      <w:r w:rsidRPr="00284B24">
        <w:rPr>
          <w:rFonts w:ascii="Times New Roman" w:hAnsi="Times New Roman" w:cs="Times New Roman"/>
          <w:sz w:val="28"/>
          <w:szCs w:val="28"/>
        </w:rPr>
        <w:t xml:space="preserve"> професора Віктора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Заруби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про козацьку еліту України-Гетьманщини вказується (</w:t>
      </w:r>
      <w:r w:rsidR="00EB1BED" w:rsidRPr="00284B24">
        <w:rPr>
          <w:rFonts w:ascii="Times New Roman" w:hAnsi="Times New Roman" w:cs="Times New Roman"/>
          <w:sz w:val="28"/>
          <w:szCs w:val="28"/>
        </w:rPr>
        <w:t>впевненіше</w:t>
      </w:r>
      <w:r w:rsidRPr="00284B24">
        <w:rPr>
          <w:rFonts w:ascii="Times New Roman" w:hAnsi="Times New Roman" w:cs="Times New Roman"/>
          <w:sz w:val="28"/>
          <w:szCs w:val="28"/>
        </w:rPr>
        <w:t>) про складення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Ломиковським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25 березня 1711 р. заповіт</w:t>
      </w:r>
      <w:r w:rsidR="00EB1BED" w:rsidRPr="00284B24">
        <w:rPr>
          <w:rFonts w:ascii="Times New Roman" w:hAnsi="Times New Roman" w:cs="Times New Roman"/>
          <w:sz w:val="28"/>
          <w:szCs w:val="28"/>
        </w:rPr>
        <w:t>у в Яссах і його смерть там же</w:t>
      </w:r>
      <w:r w:rsidRPr="00284B24">
        <w:rPr>
          <w:rFonts w:ascii="Times New Roman" w:hAnsi="Times New Roman" w:cs="Times New Roman"/>
          <w:sz w:val="28"/>
          <w:szCs w:val="28"/>
        </w:rPr>
        <w:t xml:space="preserve"> 1714</w:t>
      </w:r>
      <w:r w:rsidR="00EB1BED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 xml:space="preserve">р. У професора Володимира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Кривошеї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дата </w:t>
      </w:r>
      <w:r w:rsidR="00981E25" w:rsidRPr="00284B24">
        <w:rPr>
          <w:rFonts w:ascii="Times New Roman" w:hAnsi="Times New Roman" w:cs="Times New Roman"/>
          <w:sz w:val="28"/>
          <w:szCs w:val="28"/>
        </w:rPr>
        <w:t>кончини</w:t>
      </w:r>
      <w:r w:rsidRPr="00284B24">
        <w:rPr>
          <w:rFonts w:ascii="Times New Roman" w:hAnsi="Times New Roman" w:cs="Times New Roman"/>
          <w:sz w:val="28"/>
          <w:szCs w:val="28"/>
        </w:rPr>
        <w:t xml:space="preserve"> без будь-яки</w:t>
      </w:r>
      <w:r w:rsidR="00EB1BED" w:rsidRPr="00284B24">
        <w:rPr>
          <w:rFonts w:ascii="Times New Roman" w:hAnsi="Times New Roman" w:cs="Times New Roman"/>
          <w:sz w:val="28"/>
          <w:szCs w:val="28"/>
        </w:rPr>
        <w:t>х уточнень подається як 1714 р.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EB1BED" w:rsidRPr="00284B24">
        <w:rPr>
          <w:rFonts w:ascii="Times New Roman" w:hAnsi="Times New Roman" w:cs="Times New Roman"/>
          <w:sz w:val="28"/>
          <w:szCs w:val="28"/>
        </w:rPr>
        <w:t>Це саме</w:t>
      </w:r>
      <w:r w:rsidRPr="00284B24">
        <w:rPr>
          <w:rFonts w:ascii="Times New Roman" w:hAnsi="Times New Roman" w:cs="Times New Roman"/>
          <w:sz w:val="28"/>
          <w:szCs w:val="28"/>
        </w:rPr>
        <w:t xml:space="preserve"> робить </w:t>
      </w:r>
      <w:r w:rsidR="00EB1BED" w:rsidRPr="00284B24">
        <w:rPr>
          <w:rFonts w:ascii="Times New Roman" w:hAnsi="Times New Roman" w:cs="Times New Roman"/>
          <w:sz w:val="28"/>
          <w:szCs w:val="28"/>
        </w:rPr>
        <w:t>і</w:t>
      </w:r>
      <w:r w:rsidRPr="00284B24">
        <w:rPr>
          <w:rFonts w:ascii="Times New Roman" w:hAnsi="Times New Roman" w:cs="Times New Roman"/>
          <w:sz w:val="28"/>
          <w:szCs w:val="28"/>
        </w:rPr>
        <w:t xml:space="preserve"> професор Володимир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Сергійчук</w:t>
      </w:r>
      <w:proofErr w:type="spellEnd"/>
      <w:r w:rsidR="00EB1BED" w:rsidRPr="00284B24">
        <w:rPr>
          <w:rFonts w:ascii="Times New Roman" w:hAnsi="Times New Roman" w:cs="Times New Roman"/>
          <w:sz w:val="28"/>
          <w:szCs w:val="28"/>
        </w:rPr>
        <w:t>:</w:t>
      </w:r>
      <w:r w:rsidRPr="00284B24">
        <w:rPr>
          <w:rFonts w:ascii="Times New Roman" w:hAnsi="Times New Roman" w:cs="Times New Roman"/>
          <w:sz w:val="28"/>
          <w:szCs w:val="28"/>
        </w:rPr>
        <w:t xml:space="preserve"> він також подає 1714</w:t>
      </w:r>
      <w:r w:rsidR="00EB1BED" w:rsidRPr="00284B24">
        <w:rPr>
          <w:rFonts w:ascii="Times New Roman" w:hAnsi="Times New Roman" w:cs="Times New Roman"/>
          <w:sz w:val="28"/>
          <w:szCs w:val="28"/>
        </w:rPr>
        <w:t>-й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як рік смерті.</w:t>
      </w:r>
    </w:p>
    <w:p w:rsidR="00FA1A43" w:rsidRPr="00284B24" w:rsidRDefault="00FA1A4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t>Виявлений нами документ чітко вказує рік смерті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Ломиковського</w:t>
      </w:r>
      <w:proofErr w:type="spellEnd"/>
      <w:r w:rsidR="00EB1BED" w:rsidRPr="00284B24">
        <w:rPr>
          <w:rFonts w:ascii="Times New Roman" w:hAnsi="Times New Roman" w:cs="Times New Roman"/>
          <w:sz w:val="28"/>
          <w:szCs w:val="28"/>
        </w:rPr>
        <w:t xml:space="preserve"> та</w:t>
      </w:r>
      <w:r w:rsidRPr="00284B24">
        <w:rPr>
          <w:rFonts w:ascii="Times New Roman" w:hAnsi="Times New Roman" w:cs="Times New Roman"/>
          <w:sz w:val="28"/>
          <w:szCs w:val="28"/>
        </w:rPr>
        <w:t xml:space="preserve"> навіть дає всі можливості уточнити місяць, а також день</w:t>
      </w:r>
      <w:r w:rsidR="00DD3D50" w:rsidRPr="00284B24">
        <w:rPr>
          <w:rFonts w:ascii="Times New Roman" w:hAnsi="Times New Roman" w:cs="Times New Roman"/>
          <w:sz w:val="28"/>
          <w:szCs w:val="28"/>
        </w:rPr>
        <w:t> (</w:t>
      </w:r>
      <w:r w:rsidRPr="00284B24">
        <w:rPr>
          <w:rFonts w:ascii="Times New Roman" w:hAnsi="Times New Roman" w:cs="Times New Roman"/>
          <w:sz w:val="28"/>
          <w:szCs w:val="28"/>
        </w:rPr>
        <w:t>щоправда</w:t>
      </w:r>
      <w:r w:rsidR="00DD3D50" w:rsidRPr="00284B24">
        <w:rPr>
          <w:rFonts w:ascii="Times New Roman" w:hAnsi="Times New Roman" w:cs="Times New Roman"/>
          <w:sz w:val="28"/>
          <w:szCs w:val="28"/>
        </w:rPr>
        <w:t>,</w:t>
      </w:r>
      <w:r w:rsidRPr="00284B24">
        <w:rPr>
          <w:rFonts w:ascii="Times New Roman" w:hAnsi="Times New Roman" w:cs="Times New Roman"/>
          <w:sz w:val="28"/>
          <w:szCs w:val="28"/>
        </w:rPr>
        <w:t xml:space="preserve"> з певною похибкою</w:t>
      </w:r>
      <w:r w:rsidR="00DD3D50" w:rsidRPr="00284B24">
        <w:rPr>
          <w:rFonts w:ascii="Times New Roman" w:hAnsi="Times New Roman" w:cs="Times New Roman"/>
          <w:sz w:val="28"/>
          <w:szCs w:val="28"/>
        </w:rPr>
        <w:t>)</w:t>
      </w:r>
      <w:r w:rsidRPr="00284B24">
        <w:rPr>
          <w:rFonts w:ascii="Times New Roman" w:hAnsi="Times New Roman" w:cs="Times New Roman"/>
          <w:sz w:val="28"/>
          <w:szCs w:val="28"/>
        </w:rPr>
        <w:t xml:space="preserve">. Так, колишній хотинський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п</w:t>
      </w:r>
      <w:r w:rsidR="001A1E76" w:rsidRPr="00284B24">
        <w:rPr>
          <w:rFonts w:ascii="Times New Roman" w:hAnsi="Times New Roman" w:cs="Times New Roman"/>
          <w:sz w:val="28"/>
          <w:szCs w:val="28"/>
        </w:rPr>
        <w:t>и</w:t>
      </w:r>
      <w:r w:rsidRPr="00284B24">
        <w:rPr>
          <w:rFonts w:ascii="Times New Roman" w:hAnsi="Times New Roman" w:cs="Times New Roman"/>
          <w:sz w:val="28"/>
          <w:szCs w:val="28"/>
        </w:rPr>
        <w:t>рк</w:t>
      </w:r>
      <w:r w:rsidR="001A1E76" w:rsidRPr="00284B24">
        <w:rPr>
          <w:rFonts w:ascii="Times New Roman" w:hAnsi="Times New Roman" w:cs="Times New Roman"/>
          <w:sz w:val="28"/>
          <w:szCs w:val="28"/>
        </w:rPr>
        <w:t>е</w:t>
      </w:r>
      <w:r w:rsidRPr="00284B24">
        <w:rPr>
          <w:rFonts w:ascii="Times New Roman" w:hAnsi="Times New Roman" w:cs="Times New Roman"/>
          <w:sz w:val="28"/>
          <w:szCs w:val="28"/>
        </w:rPr>
        <w:t>лаб</w:t>
      </w:r>
      <w:proofErr w:type="spellEnd"/>
      <w:r w:rsidR="001A1E76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>(комендант фортеці) «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Кузьмович»</w:t>
      </w:r>
      <w:r w:rsidR="003028FA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DD3D50" w:rsidRPr="00284B24">
        <w:rPr>
          <w:rFonts w:ascii="Times New Roman" w:hAnsi="Times New Roman" w:cs="Times New Roman"/>
          <w:sz w:val="28"/>
          <w:szCs w:val="28"/>
        </w:rPr>
        <w:t>12</w:t>
      </w:r>
      <w:r w:rsidR="00981E25" w:rsidRPr="00284B24">
        <w:rPr>
          <w:rFonts w:ascii="Times New Roman" w:hAnsi="Times New Roman" w:cs="Times New Roman"/>
          <w:sz w:val="28"/>
          <w:szCs w:val="28"/>
        </w:rPr>
        <w:t> </w:t>
      </w:r>
      <w:r w:rsidR="00DD3D50" w:rsidRPr="00284B24">
        <w:rPr>
          <w:rFonts w:ascii="Times New Roman" w:hAnsi="Times New Roman" w:cs="Times New Roman"/>
          <w:sz w:val="28"/>
          <w:szCs w:val="28"/>
        </w:rPr>
        <w:t xml:space="preserve">квітня 1714 р. написав </w:t>
      </w:r>
      <w:r w:rsidR="00981E25" w:rsidRPr="00284B24">
        <w:rPr>
          <w:rFonts w:ascii="Times New Roman" w:hAnsi="Times New Roman" w:cs="Times New Roman"/>
          <w:sz w:val="28"/>
          <w:szCs w:val="28"/>
        </w:rPr>
        <w:t>із</w:t>
      </w:r>
      <w:r w:rsidR="00DD3D50"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D50" w:rsidRPr="00284B24">
        <w:rPr>
          <w:rFonts w:ascii="Times New Roman" w:hAnsi="Times New Roman" w:cs="Times New Roman"/>
          <w:sz w:val="28"/>
          <w:szCs w:val="28"/>
        </w:rPr>
        <w:t>Меджибож</w:t>
      </w:r>
      <w:r w:rsidR="00981E25" w:rsidRPr="00284B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D3D50" w:rsidRPr="00284B24">
        <w:rPr>
          <w:rFonts w:ascii="Times New Roman" w:hAnsi="Times New Roman" w:cs="Times New Roman"/>
          <w:sz w:val="28"/>
          <w:szCs w:val="28"/>
        </w:rPr>
        <w:t xml:space="preserve"> лист </w:t>
      </w:r>
      <w:r w:rsidRPr="00284B24">
        <w:rPr>
          <w:rFonts w:ascii="Times New Roman" w:hAnsi="Times New Roman" w:cs="Times New Roman"/>
          <w:sz w:val="28"/>
          <w:szCs w:val="28"/>
        </w:rPr>
        <w:t>до Київської губерн</w:t>
      </w:r>
      <w:r w:rsidR="00EB1BED" w:rsidRPr="00284B24">
        <w:rPr>
          <w:rFonts w:ascii="Times New Roman" w:hAnsi="Times New Roman" w:cs="Times New Roman"/>
          <w:sz w:val="28"/>
          <w:szCs w:val="28"/>
        </w:rPr>
        <w:t xml:space="preserve">ської канцелярії, </w:t>
      </w:r>
      <w:r w:rsidR="00DD3D50" w:rsidRPr="00284B24">
        <w:rPr>
          <w:rFonts w:ascii="Times New Roman" w:hAnsi="Times New Roman" w:cs="Times New Roman"/>
          <w:sz w:val="28"/>
          <w:szCs w:val="28"/>
        </w:rPr>
        <w:t xml:space="preserve">повідомляючи </w:t>
      </w:r>
      <w:r w:rsidRPr="00284B24">
        <w:rPr>
          <w:rFonts w:ascii="Times New Roman" w:hAnsi="Times New Roman" w:cs="Times New Roman"/>
          <w:sz w:val="28"/>
          <w:szCs w:val="28"/>
        </w:rPr>
        <w:t>про останні новини в Молд</w:t>
      </w:r>
      <w:r w:rsidR="00EB1BED" w:rsidRPr="00284B24">
        <w:rPr>
          <w:rFonts w:ascii="Times New Roman" w:hAnsi="Times New Roman" w:cs="Times New Roman"/>
          <w:sz w:val="28"/>
          <w:szCs w:val="28"/>
        </w:rPr>
        <w:t>а</w:t>
      </w:r>
      <w:r w:rsidRPr="00284B24">
        <w:rPr>
          <w:rFonts w:ascii="Times New Roman" w:hAnsi="Times New Roman" w:cs="Times New Roman"/>
          <w:sz w:val="28"/>
          <w:szCs w:val="28"/>
        </w:rPr>
        <w:t>ві</w:t>
      </w:r>
      <w:r w:rsidR="00EB1BED" w:rsidRPr="00284B24">
        <w:rPr>
          <w:rFonts w:ascii="Times New Roman" w:hAnsi="Times New Roman" w:cs="Times New Roman"/>
          <w:sz w:val="28"/>
          <w:szCs w:val="28"/>
        </w:rPr>
        <w:t>ї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EB1BED" w:rsidRPr="00284B24">
        <w:rPr>
          <w:rFonts w:ascii="Times New Roman" w:hAnsi="Times New Roman" w:cs="Times New Roman"/>
          <w:sz w:val="28"/>
          <w:szCs w:val="28"/>
        </w:rPr>
        <w:t>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Волощині (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Мунтенії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>). Серед іншого йшлося, що «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старый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Ломиковский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в Ясах умре»</w:t>
      </w:r>
      <w:r w:rsidR="005752E4" w:rsidRPr="00284B24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EB1BED" w:rsidRPr="00284B24">
        <w:rPr>
          <w:rFonts w:ascii="Times New Roman" w:hAnsi="Times New Roman" w:cs="Times New Roman"/>
          <w:sz w:val="28"/>
          <w:szCs w:val="28"/>
        </w:rPr>
        <w:t>.</w:t>
      </w:r>
      <w:r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="00EB1BED" w:rsidRPr="00284B24">
        <w:rPr>
          <w:rFonts w:ascii="Times New Roman" w:hAnsi="Times New Roman" w:cs="Times New Roman"/>
          <w:sz w:val="28"/>
          <w:szCs w:val="28"/>
        </w:rPr>
        <w:t>Це</w:t>
      </w:r>
      <w:r w:rsidRPr="00284B24">
        <w:rPr>
          <w:rFonts w:ascii="Times New Roman" w:hAnsi="Times New Roman" w:cs="Times New Roman"/>
          <w:sz w:val="28"/>
          <w:szCs w:val="28"/>
        </w:rPr>
        <w:t xml:space="preserve"> дає всі підстави стверджувати, що смерть генерального обозного </w:t>
      </w:r>
      <w:r w:rsidR="00981E25" w:rsidRPr="00284B24">
        <w:rPr>
          <w:rFonts w:ascii="Times New Roman" w:hAnsi="Times New Roman" w:cs="Times New Roman"/>
          <w:sz w:val="28"/>
          <w:szCs w:val="28"/>
        </w:rPr>
        <w:t>та</w:t>
      </w:r>
      <w:r w:rsidRPr="00284B24">
        <w:rPr>
          <w:rFonts w:ascii="Times New Roman" w:hAnsi="Times New Roman" w:cs="Times New Roman"/>
          <w:sz w:val="28"/>
          <w:szCs w:val="28"/>
        </w:rPr>
        <w:t xml:space="preserve"> найближчого соратника гетьмана І. Мазепи сталася наприкінці б</w:t>
      </w:r>
      <w:r w:rsidR="005752E4">
        <w:rPr>
          <w:rFonts w:ascii="Times New Roman" w:hAnsi="Times New Roman" w:cs="Times New Roman"/>
          <w:sz w:val="28"/>
          <w:szCs w:val="28"/>
        </w:rPr>
        <w:t>ерезня – на початку квітня 1714 </w:t>
      </w:r>
      <w:r w:rsidRPr="00284B24">
        <w:rPr>
          <w:rFonts w:ascii="Times New Roman" w:hAnsi="Times New Roman" w:cs="Times New Roman"/>
          <w:sz w:val="28"/>
          <w:szCs w:val="28"/>
        </w:rPr>
        <w:t xml:space="preserve">р. Критерієм до відбору для повідомлення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Івашкою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Кузьмовичем фактів могли стати міркування хронологічного порядку або ж спроба </w:t>
      </w:r>
      <w:r w:rsidR="00EB1BED" w:rsidRPr="00284B24">
        <w:rPr>
          <w:rFonts w:ascii="Times New Roman" w:hAnsi="Times New Roman" w:cs="Times New Roman"/>
          <w:sz w:val="28"/>
          <w:szCs w:val="28"/>
        </w:rPr>
        <w:t>в</w:t>
      </w:r>
      <w:r w:rsidRPr="00284B24">
        <w:rPr>
          <w:rFonts w:ascii="Times New Roman" w:hAnsi="Times New Roman" w:cs="Times New Roman"/>
          <w:sz w:val="28"/>
          <w:szCs w:val="28"/>
        </w:rPr>
        <w:t>порядкуват</w:t>
      </w:r>
      <w:r w:rsidR="00981E25" w:rsidRPr="00284B24">
        <w:rPr>
          <w:rFonts w:ascii="Times New Roman" w:hAnsi="Times New Roman" w:cs="Times New Roman"/>
          <w:sz w:val="28"/>
          <w:szCs w:val="28"/>
        </w:rPr>
        <w:t>и події за ступенем важливості.</w:t>
      </w:r>
    </w:p>
    <w:p w:rsidR="00FA1A43" w:rsidRPr="00284B24" w:rsidRDefault="00FA1A43" w:rsidP="0030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24">
        <w:rPr>
          <w:rFonts w:ascii="Times New Roman" w:hAnsi="Times New Roman" w:cs="Times New Roman"/>
          <w:sz w:val="28"/>
          <w:szCs w:val="28"/>
        </w:rPr>
        <w:t xml:space="preserve">Отже, враховуючи дату написання листа, а також 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висвітлювані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події, можна (з великим ступенем вірогідності) припустити, що І.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Ломиковський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помер між 20</w:t>
      </w:r>
      <w:r w:rsidR="00981E25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>березня та 10</w:t>
      </w:r>
      <w:r w:rsidR="00981E25" w:rsidRPr="00284B24">
        <w:rPr>
          <w:rFonts w:ascii="Times New Roman" w:hAnsi="Times New Roman" w:cs="Times New Roman"/>
          <w:sz w:val="28"/>
          <w:szCs w:val="28"/>
        </w:rPr>
        <w:t> </w:t>
      </w:r>
      <w:r w:rsidRPr="00284B24">
        <w:rPr>
          <w:rFonts w:ascii="Times New Roman" w:hAnsi="Times New Roman" w:cs="Times New Roman"/>
          <w:sz w:val="28"/>
          <w:szCs w:val="28"/>
        </w:rPr>
        <w:t xml:space="preserve">квітня 1714 р. </w:t>
      </w:r>
      <w:r w:rsidR="0099421F" w:rsidRPr="00284B24">
        <w:rPr>
          <w:rFonts w:ascii="Times New Roman" w:hAnsi="Times New Roman" w:cs="Times New Roman"/>
          <w:sz w:val="28"/>
          <w:szCs w:val="28"/>
        </w:rPr>
        <w:t>Допустимо вважати, що</w:t>
      </w:r>
      <w:r w:rsidRPr="00284B24">
        <w:rPr>
          <w:rFonts w:ascii="Times New Roman" w:hAnsi="Times New Roman" w:cs="Times New Roman"/>
          <w:sz w:val="28"/>
          <w:szCs w:val="28"/>
        </w:rPr>
        <w:t xml:space="preserve"> 1714</w:t>
      </w:r>
      <w:r w:rsidR="0099421F" w:rsidRPr="00284B24">
        <w:rPr>
          <w:rFonts w:ascii="Times New Roman" w:hAnsi="Times New Roman" w:cs="Times New Roman"/>
          <w:sz w:val="28"/>
          <w:szCs w:val="28"/>
        </w:rPr>
        <w:t>-й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як рік смерті є документально підтвердженим, незважаючи на те, що в деяких виданнях зустрічається </w:t>
      </w:r>
      <w:r w:rsidR="0099421F" w:rsidRPr="00284B24">
        <w:rPr>
          <w:rFonts w:ascii="Times New Roman" w:hAnsi="Times New Roman" w:cs="Times New Roman"/>
          <w:sz w:val="28"/>
          <w:szCs w:val="28"/>
        </w:rPr>
        <w:t>й</w:t>
      </w:r>
      <w:r w:rsidRPr="00284B24">
        <w:rPr>
          <w:rFonts w:ascii="Times New Roman" w:hAnsi="Times New Roman" w:cs="Times New Roman"/>
          <w:sz w:val="28"/>
          <w:szCs w:val="28"/>
        </w:rPr>
        <w:t xml:space="preserve"> 1711</w:t>
      </w:r>
      <w:r w:rsidR="0099421F" w:rsidRPr="00284B24">
        <w:rPr>
          <w:rFonts w:ascii="Times New Roman" w:hAnsi="Times New Roman" w:cs="Times New Roman"/>
          <w:sz w:val="28"/>
          <w:szCs w:val="28"/>
        </w:rPr>
        <w:t>-й</w:t>
      </w:r>
      <w:r w:rsidRPr="00284B24">
        <w:rPr>
          <w:rFonts w:ascii="Times New Roman" w:hAnsi="Times New Roman" w:cs="Times New Roman"/>
          <w:sz w:val="28"/>
          <w:szCs w:val="28"/>
        </w:rPr>
        <w:t>. Між тим</w:t>
      </w:r>
      <w:r w:rsidR="0099421F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Pr="00284B24">
        <w:rPr>
          <w:rFonts w:ascii="Times New Roman" w:hAnsi="Times New Roman" w:cs="Times New Roman"/>
          <w:sz w:val="28"/>
          <w:szCs w:val="28"/>
        </w:rPr>
        <w:t xml:space="preserve">із жалем констатуємо, що окрім невеличкої статті та словникового гасла </w:t>
      </w:r>
      <w:r w:rsidR="0099421F" w:rsidRPr="00284B24">
        <w:rPr>
          <w:rFonts w:ascii="Times New Roman" w:hAnsi="Times New Roman" w:cs="Times New Roman"/>
          <w:sz w:val="28"/>
          <w:szCs w:val="28"/>
        </w:rPr>
        <w:t xml:space="preserve">авторства </w:t>
      </w:r>
      <w:r w:rsidRPr="00284B24">
        <w:rPr>
          <w:rFonts w:ascii="Times New Roman" w:hAnsi="Times New Roman" w:cs="Times New Roman"/>
          <w:sz w:val="28"/>
          <w:szCs w:val="28"/>
        </w:rPr>
        <w:t>чернігівського дослідника С. Павленка І</w:t>
      </w:r>
      <w:r w:rsidR="00981E25" w:rsidRPr="00284B2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284B24">
        <w:rPr>
          <w:rFonts w:ascii="Times New Roman" w:hAnsi="Times New Roman" w:cs="Times New Roman"/>
          <w:sz w:val="28"/>
          <w:szCs w:val="28"/>
        </w:rPr>
        <w:t>Ломиковському</w:t>
      </w:r>
      <w:proofErr w:type="spellEnd"/>
      <w:r w:rsidRPr="00284B24">
        <w:rPr>
          <w:rFonts w:ascii="Times New Roman" w:hAnsi="Times New Roman" w:cs="Times New Roman"/>
          <w:sz w:val="28"/>
          <w:szCs w:val="28"/>
        </w:rPr>
        <w:t xml:space="preserve"> до</w:t>
      </w:r>
      <w:r w:rsidR="0099421F" w:rsidRPr="00284B24">
        <w:rPr>
          <w:rFonts w:ascii="Times New Roman" w:hAnsi="Times New Roman" w:cs="Times New Roman"/>
          <w:sz w:val="28"/>
          <w:szCs w:val="28"/>
        </w:rPr>
        <w:t xml:space="preserve"> </w:t>
      </w:r>
      <w:r w:rsidRPr="00284B24">
        <w:rPr>
          <w:rFonts w:ascii="Times New Roman" w:hAnsi="Times New Roman" w:cs="Times New Roman"/>
          <w:sz w:val="28"/>
          <w:szCs w:val="28"/>
        </w:rPr>
        <w:t>сьогодні так і не присвячено спеціальної розвідки</w:t>
      </w:r>
      <w:r w:rsidR="005752E4" w:rsidRPr="00284B24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284B24">
        <w:rPr>
          <w:rFonts w:ascii="Times New Roman" w:hAnsi="Times New Roman" w:cs="Times New Roman"/>
          <w:sz w:val="28"/>
          <w:szCs w:val="28"/>
        </w:rPr>
        <w:t>.</w:t>
      </w:r>
    </w:p>
    <w:p w:rsidR="0099421F" w:rsidRDefault="0099421F" w:rsidP="00981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2E4" w:rsidRDefault="005752E4" w:rsidP="00981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2E4" w:rsidRDefault="005752E4" w:rsidP="00981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129" w:rsidRPr="00B43129" w:rsidRDefault="00B43129" w:rsidP="00B4312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43129">
        <w:rPr>
          <w:b/>
          <w:sz w:val="28"/>
          <w:szCs w:val="28"/>
        </w:rPr>
        <w:t>Пономарьов О. М.</w:t>
      </w:r>
    </w:p>
    <w:p w:rsidR="00B43129" w:rsidRDefault="00B43129" w:rsidP="00B4312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43129">
        <w:rPr>
          <w:b/>
          <w:sz w:val="28"/>
          <w:szCs w:val="28"/>
        </w:rPr>
        <w:t xml:space="preserve">Кандидат історичних наук, провідний науковий </w:t>
      </w:r>
    </w:p>
    <w:p w:rsidR="00B43129" w:rsidRPr="00B43129" w:rsidRDefault="00B43129" w:rsidP="00B4312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43129">
        <w:rPr>
          <w:b/>
          <w:sz w:val="28"/>
          <w:szCs w:val="28"/>
        </w:rPr>
        <w:t>співробітник відділу давніх актів</w:t>
      </w:r>
    </w:p>
    <w:p w:rsidR="00B43129" w:rsidRPr="00B43129" w:rsidRDefault="00B43129" w:rsidP="00B4312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43129">
        <w:rPr>
          <w:b/>
          <w:color w:val="000000"/>
          <w:sz w:val="28"/>
          <w:szCs w:val="28"/>
          <w:shd w:val="clear" w:color="auto" w:fill="FFFFFF"/>
        </w:rPr>
        <w:t>Центральний державний історичний архів України, м. Київ</w:t>
      </w:r>
      <w:r w:rsidRPr="00B43129">
        <w:rPr>
          <w:b/>
          <w:sz w:val="28"/>
          <w:szCs w:val="28"/>
        </w:rPr>
        <w:t xml:space="preserve"> </w:t>
      </w:r>
    </w:p>
    <w:sectPr w:rsidR="00B43129" w:rsidRPr="00B43129" w:rsidSect="00BE004D"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DA" w:rsidRDefault="002778DA" w:rsidP="00FA1A43">
      <w:pPr>
        <w:spacing w:after="0" w:line="240" w:lineRule="auto"/>
      </w:pPr>
      <w:r>
        <w:separator/>
      </w:r>
    </w:p>
  </w:endnote>
  <w:endnote w:type="continuationSeparator" w:id="0">
    <w:p w:rsidR="002778DA" w:rsidRDefault="002778DA" w:rsidP="00FA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100471083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AA6F35" w:rsidRDefault="00AA6F35" w:rsidP="00BE004D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AA6F35" w:rsidRDefault="00AA6F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35" w:rsidRDefault="00AA6F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DA" w:rsidRDefault="002778DA" w:rsidP="00FA1A43">
      <w:pPr>
        <w:spacing w:after="0" w:line="240" w:lineRule="auto"/>
      </w:pPr>
      <w:r>
        <w:separator/>
      </w:r>
    </w:p>
  </w:footnote>
  <w:footnote w:type="continuationSeparator" w:id="0">
    <w:p w:rsidR="002778DA" w:rsidRDefault="002778DA" w:rsidP="00FA1A43">
      <w:pPr>
        <w:spacing w:after="0" w:line="240" w:lineRule="auto"/>
      </w:pPr>
      <w:r>
        <w:continuationSeparator/>
      </w:r>
    </w:p>
  </w:footnote>
  <w:footnote w:id="1">
    <w:p w:rsidR="00863516" w:rsidRPr="005752E4" w:rsidRDefault="00863516" w:rsidP="005752E4">
      <w:pPr>
        <w:pStyle w:val="a5"/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6"/>
        </w:rPr>
        <w:footnoteRef/>
      </w:r>
      <w:r>
        <w:t xml:space="preserve"> </w:t>
      </w:r>
      <w:r w:rsidRPr="00AA6F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Духовное завещание генерального обозного Ивана </w:t>
      </w:r>
      <w:proofErr w:type="spellStart"/>
      <w:r w:rsidRPr="00AA6F35">
        <w:rPr>
          <w:rFonts w:ascii="Times New Roman" w:hAnsi="Times New Roman" w:cs="Times New Roman"/>
          <w:iCs/>
          <w:sz w:val="24"/>
          <w:szCs w:val="24"/>
          <w:lang w:val="ru-RU"/>
        </w:rPr>
        <w:t>Ломиковского</w:t>
      </w:r>
      <w:proofErr w:type="spellEnd"/>
      <w:r w:rsidRPr="00AA6F35">
        <w:rPr>
          <w:rFonts w:ascii="Times New Roman" w:hAnsi="Times New Roman" w:cs="Times New Roman"/>
          <w:iCs/>
          <w:sz w:val="24"/>
          <w:szCs w:val="24"/>
          <w:lang w:val="ru-RU"/>
        </w:rPr>
        <w:t>, пис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анное в Яссах марта 25 дня 1711 </w:t>
      </w:r>
      <w:r w:rsidRPr="00AA6F35">
        <w:rPr>
          <w:rFonts w:ascii="Times New Roman" w:hAnsi="Times New Roman" w:cs="Times New Roman"/>
          <w:iCs/>
          <w:sz w:val="24"/>
          <w:szCs w:val="24"/>
          <w:lang w:val="ru-RU"/>
        </w:rPr>
        <w:t>г. (Сообщено В.Н. </w:t>
      </w:r>
      <w:proofErr w:type="spellStart"/>
      <w:r w:rsidRPr="00AA6F35">
        <w:rPr>
          <w:rFonts w:ascii="Times New Roman" w:hAnsi="Times New Roman" w:cs="Times New Roman"/>
          <w:iCs/>
          <w:sz w:val="24"/>
          <w:szCs w:val="24"/>
          <w:lang w:val="ru-RU"/>
        </w:rPr>
        <w:t>Каразиным</w:t>
      </w:r>
      <w:proofErr w:type="spellEnd"/>
      <w:r w:rsidRPr="00AA6F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) // </w:t>
      </w:r>
      <w:r w:rsidRPr="00AA6F35">
        <w:rPr>
          <w:rFonts w:ascii="Times New Roman" w:hAnsi="Times New Roman" w:cs="Times New Roman"/>
          <w:bCs/>
          <w:sz w:val="24"/>
          <w:szCs w:val="24"/>
          <w:lang w:val="ru-RU"/>
        </w:rPr>
        <w:t>Молодик на 1844 </w:t>
      </w:r>
      <w:r w:rsidRPr="00AA6F35">
        <w:rPr>
          <w:rFonts w:ascii="Times New Roman" w:hAnsi="Times New Roman" w:cs="Times New Roman"/>
          <w:sz w:val="24"/>
          <w:szCs w:val="24"/>
          <w:lang w:val="ru-RU"/>
        </w:rPr>
        <w:t xml:space="preserve">год: украинский литературный сборник. </w:t>
      </w:r>
      <w:r w:rsidRPr="00AA6F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Ч. ІІІ. </w:t>
      </w:r>
      <w:r w:rsidRPr="00AA6F35">
        <w:rPr>
          <w:rFonts w:ascii="Times New Roman" w:hAnsi="Times New Roman" w:cs="Times New Roman"/>
          <w:sz w:val="24"/>
          <w:szCs w:val="24"/>
          <w:lang w:val="ru-RU"/>
        </w:rPr>
        <w:t>Харьков, </w:t>
      </w:r>
      <w:r w:rsidRPr="00AA6F35">
        <w:rPr>
          <w:rFonts w:ascii="Times New Roman" w:hAnsi="Times New Roman" w:cs="Times New Roman"/>
          <w:bCs/>
          <w:sz w:val="24"/>
          <w:szCs w:val="24"/>
          <w:lang w:val="ru-RU"/>
        </w:rPr>
        <w:t>1843</w:t>
      </w:r>
      <w:r w:rsidRPr="00AA6F35">
        <w:rPr>
          <w:rFonts w:ascii="Times New Roman" w:hAnsi="Times New Roman" w:cs="Times New Roman"/>
          <w:sz w:val="24"/>
          <w:szCs w:val="24"/>
          <w:lang w:val="ru-RU"/>
        </w:rPr>
        <w:t>. С. 71–85.</w:t>
      </w:r>
    </w:p>
  </w:footnote>
  <w:footnote w:id="2">
    <w:p w:rsidR="005752E4" w:rsidRPr="00AA6F35" w:rsidRDefault="005752E4" w:rsidP="00575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F3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A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F35">
        <w:rPr>
          <w:rFonts w:ascii="Times New Roman" w:hAnsi="Times New Roman" w:cs="Times New Roman"/>
          <w:sz w:val="24"/>
          <w:szCs w:val="24"/>
          <w:lang w:val="ru-RU"/>
        </w:rPr>
        <w:t>Лaзаpeвский</w:t>
      </w:r>
      <w:proofErr w:type="spellEnd"/>
      <w:r w:rsidRPr="00AA6F35">
        <w:rPr>
          <w:rFonts w:ascii="Times New Roman" w:hAnsi="Times New Roman" w:cs="Times New Roman"/>
          <w:sz w:val="24"/>
          <w:szCs w:val="24"/>
          <w:lang w:val="ru-RU"/>
        </w:rPr>
        <w:t> А. Люди старой Малороссии (</w:t>
      </w:r>
      <w:proofErr w:type="spellStart"/>
      <w:r w:rsidRPr="00AA6F35">
        <w:rPr>
          <w:rFonts w:ascii="Times New Roman" w:hAnsi="Times New Roman" w:cs="Times New Roman"/>
          <w:sz w:val="24"/>
          <w:szCs w:val="24"/>
          <w:lang w:val="ru-RU"/>
        </w:rPr>
        <w:t>Кулябки</w:t>
      </w:r>
      <w:proofErr w:type="spellEnd"/>
      <w:r w:rsidRPr="00AA6F3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A6F35">
        <w:rPr>
          <w:rFonts w:ascii="Times New Roman" w:hAnsi="Times New Roman" w:cs="Times New Roman"/>
          <w:sz w:val="24"/>
          <w:szCs w:val="24"/>
          <w:lang w:val="ru-RU"/>
        </w:rPr>
        <w:t>Ломиковские</w:t>
      </w:r>
      <w:proofErr w:type="spellEnd"/>
      <w:r w:rsidRPr="00AA6F35">
        <w:rPr>
          <w:rFonts w:ascii="Times New Roman" w:hAnsi="Times New Roman" w:cs="Times New Roman"/>
          <w:sz w:val="24"/>
          <w:szCs w:val="24"/>
          <w:lang w:val="ru-RU"/>
        </w:rPr>
        <w:t>) // Киевская старина. 18</w:t>
      </w:r>
      <w:r w:rsidRPr="00AA6F35">
        <w:rPr>
          <w:rFonts w:ascii="Times New Roman" w:hAnsi="Times New Roman" w:cs="Times New Roman"/>
          <w:sz w:val="24"/>
          <w:szCs w:val="24"/>
        </w:rPr>
        <w:t>86. Т. ХІV. № 1. С. 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F35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5752E4" w:rsidRPr="00AA6F35" w:rsidRDefault="005752E4" w:rsidP="005752E4">
      <w:pPr>
        <w:pStyle w:val="a5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A6F3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A6F35">
        <w:rPr>
          <w:rFonts w:ascii="Times New Roman" w:hAnsi="Times New Roman" w:cs="Times New Roman"/>
          <w:sz w:val="24"/>
          <w:szCs w:val="24"/>
        </w:rPr>
        <w:t xml:space="preserve"> </w:t>
      </w:r>
      <w:r w:rsidRPr="00AA6F35">
        <w:rPr>
          <w:rFonts w:ascii="Times New Roman" w:hAnsi="Times New Roman" w:cs="Times New Roman"/>
          <w:sz w:val="24"/>
          <w:szCs w:val="24"/>
        </w:rPr>
        <w:t xml:space="preserve">ЦДІАК України. Ф. 59. </w:t>
      </w:r>
      <w:proofErr w:type="spellStart"/>
      <w:r w:rsidRPr="00AA6F35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AA6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F3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6F35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AA6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F35">
        <w:rPr>
          <w:rFonts w:ascii="Times New Roman" w:hAnsi="Times New Roman" w:cs="Times New Roman"/>
          <w:sz w:val="24"/>
          <w:szCs w:val="24"/>
        </w:rPr>
        <w:t xml:space="preserve">13-а. </w:t>
      </w:r>
      <w:proofErr w:type="spellStart"/>
      <w:r w:rsidRPr="00AA6F35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AA6F35">
        <w:rPr>
          <w:rFonts w:ascii="Times New Roman" w:hAnsi="Times New Roman" w:cs="Times New Roman"/>
          <w:sz w:val="24"/>
          <w:szCs w:val="24"/>
        </w:rPr>
        <w:t>. 2.</w:t>
      </w:r>
    </w:p>
  </w:footnote>
  <w:footnote w:id="4">
    <w:p w:rsidR="005752E4" w:rsidRPr="00AA6F35" w:rsidRDefault="005752E4" w:rsidP="00575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F3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A6F35">
        <w:rPr>
          <w:rFonts w:ascii="Times New Roman" w:hAnsi="Times New Roman" w:cs="Times New Roman"/>
          <w:sz w:val="24"/>
          <w:szCs w:val="24"/>
        </w:rPr>
        <w:t xml:space="preserve"> </w:t>
      </w:r>
      <w:r w:rsidRPr="00AA6F35">
        <w:rPr>
          <w:rFonts w:ascii="Times New Roman" w:hAnsi="Times New Roman" w:cs="Times New Roman"/>
          <w:sz w:val="24"/>
          <w:szCs w:val="24"/>
        </w:rPr>
        <w:t>Павленко С. І.В. </w:t>
      </w:r>
      <w:proofErr w:type="spellStart"/>
      <w:r w:rsidRPr="00AA6F35">
        <w:rPr>
          <w:rFonts w:ascii="Times New Roman" w:hAnsi="Times New Roman" w:cs="Times New Roman"/>
          <w:sz w:val="24"/>
          <w:szCs w:val="24"/>
        </w:rPr>
        <w:t>Ломиковський</w:t>
      </w:r>
      <w:proofErr w:type="spellEnd"/>
      <w:r w:rsidRPr="00AA6F35">
        <w:rPr>
          <w:rFonts w:ascii="Times New Roman" w:hAnsi="Times New Roman" w:cs="Times New Roman"/>
          <w:sz w:val="24"/>
          <w:szCs w:val="24"/>
        </w:rPr>
        <w:t xml:space="preserve"> (1645–1711) – генеральний обозний в команді Мазепи // Сіверянський літопис. 2002. № 3. С. 95–97; Його ж. Оточення гетьмана Мазепи: соратники та прибічники. Київ, 2004. С. 41–43.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43"/>
    <w:rsid w:val="000000D9"/>
    <w:rsid w:val="00025CA5"/>
    <w:rsid w:val="00047DAA"/>
    <w:rsid w:val="000523EE"/>
    <w:rsid w:val="000543C1"/>
    <w:rsid w:val="00080809"/>
    <w:rsid w:val="000C0B45"/>
    <w:rsid w:val="000C447C"/>
    <w:rsid w:val="00132689"/>
    <w:rsid w:val="00147379"/>
    <w:rsid w:val="00174291"/>
    <w:rsid w:val="0018146E"/>
    <w:rsid w:val="00186D1D"/>
    <w:rsid w:val="00195967"/>
    <w:rsid w:val="001A1E76"/>
    <w:rsid w:val="001D7B0F"/>
    <w:rsid w:val="001E3508"/>
    <w:rsid w:val="001E55AF"/>
    <w:rsid w:val="00271863"/>
    <w:rsid w:val="002778DA"/>
    <w:rsid w:val="00284B24"/>
    <w:rsid w:val="002A420B"/>
    <w:rsid w:val="002A6F41"/>
    <w:rsid w:val="002B2D88"/>
    <w:rsid w:val="002F73F6"/>
    <w:rsid w:val="003028FA"/>
    <w:rsid w:val="00315355"/>
    <w:rsid w:val="003D60A3"/>
    <w:rsid w:val="003D7E1E"/>
    <w:rsid w:val="003E4A35"/>
    <w:rsid w:val="004221A1"/>
    <w:rsid w:val="00440AE1"/>
    <w:rsid w:val="00442B83"/>
    <w:rsid w:val="00446A3B"/>
    <w:rsid w:val="004D332C"/>
    <w:rsid w:val="004F6AEE"/>
    <w:rsid w:val="00541C07"/>
    <w:rsid w:val="005566B5"/>
    <w:rsid w:val="005639A0"/>
    <w:rsid w:val="005752E4"/>
    <w:rsid w:val="005C035B"/>
    <w:rsid w:val="005C2520"/>
    <w:rsid w:val="005F097F"/>
    <w:rsid w:val="005F6F25"/>
    <w:rsid w:val="00603172"/>
    <w:rsid w:val="00612CAF"/>
    <w:rsid w:val="00613414"/>
    <w:rsid w:val="006344AD"/>
    <w:rsid w:val="00644633"/>
    <w:rsid w:val="006475C3"/>
    <w:rsid w:val="00651AEC"/>
    <w:rsid w:val="00656196"/>
    <w:rsid w:val="00662C60"/>
    <w:rsid w:val="006857A3"/>
    <w:rsid w:val="006B540A"/>
    <w:rsid w:val="006D7A40"/>
    <w:rsid w:val="006E25B9"/>
    <w:rsid w:val="006F2C98"/>
    <w:rsid w:val="00710F7F"/>
    <w:rsid w:val="00716D71"/>
    <w:rsid w:val="007214A3"/>
    <w:rsid w:val="00737543"/>
    <w:rsid w:val="007B7D29"/>
    <w:rsid w:val="007E6CB3"/>
    <w:rsid w:val="008023D7"/>
    <w:rsid w:val="00863516"/>
    <w:rsid w:val="008724E1"/>
    <w:rsid w:val="0089223E"/>
    <w:rsid w:val="008E073C"/>
    <w:rsid w:val="008F3CA5"/>
    <w:rsid w:val="008F6F66"/>
    <w:rsid w:val="00900EEE"/>
    <w:rsid w:val="00901344"/>
    <w:rsid w:val="009219B5"/>
    <w:rsid w:val="0094007C"/>
    <w:rsid w:val="00951181"/>
    <w:rsid w:val="0096469F"/>
    <w:rsid w:val="00981E25"/>
    <w:rsid w:val="00982D6F"/>
    <w:rsid w:val="0099421F"/>
    <w:rsid w:val="009A4B14"/>
    <w:rsid w:val="009B30AA"/>
    <w:rsid w:val="009E3C7D"/>
    <w:rsid w:val="009F43E9"/>
    <w:rsid w:val="00A11FEE"/>
    <w:rsid w:val="00A6266D"/>
    <w:rsid w:val="00AA3894"/>
    <w:rsid w:val="00AA6F35"/>
    <w:rsid w:val="00AE6AF9"/>
    <w:rsid w:val="00AF78F9"/>
    <w:rsid w:val="00B113DB"/>
    <w:rsid w:val="00B12772"/>
    <w:rsid w:val="00B43129"/>
    <w:rsid w:val="00B5577F"/>
    <w:rsid w:val="00B76090"/>
    <w:rsid w:val="00B84291"/>
    <w:rsid w:val="00B86BB6"/>
    <w:rsid w:val="00BA46C5"/>
    <w:rsid w:val="00BA6FA9"/>
    <w:rsid w:val="00BE004D"/>
    <w:rsid w:val="00BF4FB4"/>
    <w:rsid w:val="00C12F5C"/>
    <w:rsid w:val="00C33472"/>
    <w:rsid w:val="00C52E0F"/>
    <w:rsid w:val="00CB1418"/>
    <w:rsid w:val="00CE2BA7"/>
    <w:rsid w:val="00D2686C"/>
    <w:rsid w:val="00D5184D"/>
    <w:rsid w:val="00D77CE3"/>
    <w:rsid w:val="00DD0D90"/>
    <w:rsid w:val="00DD3D50"/>
    <w:rsid w:val="00DD6C99"/>
    <w:rsid w:val="00DF3A26"/>
    <w:rsid w:val="00E0327D"/>
    <w:rsid w:val="00E525F5"/>
    <w:rsid w:val="00E9726E"/>
    <w:rsid w:val="00EA0083"/>
    <w:rsid w:val="00EB1BED"/>
    <w:rsid w:val="00EC13CB"/>
    <w:rsid w:val="00ED2724"/>
    <w:rsid w:val="00EE07F5"/>
    <w:rsid w:val="00EF093D"/>
    <w:rsid w:val="00F11ABB"/>
    <w:rsid w:val="00F236CA"/>
    <w:rsid w:val="00F24F2C"/>
    <w:rsid w:val="00F505F7"/>
    <w:rsid w:val="00F62008"/>
    <w:rsid w:val="00F863BB"/>
    <w:rsid w:val="00F90024"/>
    <w:rsid w:val="00FA1A43"/>
    <w:rsid w:val="00FC4B11"/>
    <w:rsid w:val="00FC4BA1"/>
    <w:rsid w:val="00FD443D"/>
    <w:rsid w:val="00FE6D9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5145-35D7-484A-8D92-FB3F8E2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43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A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Текст виноски Знак"/>
    <w:aliases w:val="Знак Знак Знак Знак,Знак Знак,Char Знак"/>
    <w:link w:val="a5"/>
    <w:semiHidden/>
    <w:locked/>
    <w:rsid w:val="00FA1A43"/>
    <w:rPr>
      <w:rFonts w:ascii="Garamond" w:hAnsi="Garamond"/>
      <w:sz w:val="18"/>
    </w:rPr>
  </w:style>
  <w:style w:type="paragraph" w:styleId="a5">
    <w:name w:val="footnote text"/>
    <w:aliases w:val="Знак Знак Знак,Знак,Char"/>
    <w:basedOn w:val="a"/>
    <w:link w:val="a4"/>
    <w:semiHidden/>
    <w:rsid w:val="00FA1A43"/>
    <w:pPr>
      <w:spacing w:after="100" w:afterAutospacing="1" w:line="240" w:lineRule="auto"/>
    </w:pPr>
    <w:rPr>
      <w:rFonts w:ascii="Garamond" w:hAnsi="Garamond"/>
      <w:sz w:val="18"/>
    </w:rPr>
  </w:style>
  <w:style w:type="character" w:customStyle="1" w:styleId="1">
    <w:name w:val="Текст сноски Знак1"/>
    <w:basedOn w:val="a0"/>
    <w:uiPriority w:val="99"/>
    <w:semiHidden/>
    <w:rsid w:val="00FA1A43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semiHidden/>
    <w:unhideWhenUsed/>
    <w:rsid w:val="00FA1A43"/>
    <w:rPr>
      <w:vertAlign w:val="superscript"/>
    </w:rPr>
  </w:style>
  <w:style w:type="character" w:styleId="a7">
    <w:name w:val="Emphasis"/>
    <w:basedOn w:val="a0"/>
    <w:uiPriority w:val="20"/>
    <w:qFormat/>
    <w:rsid w:val="00FA1A43"/>
    <w:rPr>
      <w:i/>
      <w:iCs/>
    </w:rPr>
  </w:style>
  <w:style w:type="character" w:customStyle="1" w:styleId="A00">
    <w:name w:val="A0"/>
    <w:uiPriority w:val="99"/>
    <w:rsid w:val="00FA1A43"/>
    <w:rPr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A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A1A43"/>
    <w:rPr>
      <w:rFonts w:asciiTheme="minorHAnsi" w:hAnsiTheme="minorHAnsi"/>
      <w:sz w:val="22"/>
    </w:rPr>
  </w:style>
  <w:style w:type="character" w:styleId="aa">
    <w:name w:val="page number"/>
    <w:basedOn w:val="a0"/>
    <w:uiPriority w:val="99"/>
    <w:semiHidden/>
    <w:unhideWhenUsed/>
    <w:rsid w:val="00FA1A43"/>
  </w:style>
  <w:style w:type="paragraph" w:customStyle="1" w:styleId="Default">
    <w:name w:val="Default"/>
    <w:rsid w:val="00FA1A43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463D-86F5-4B3B-A4E3-D2FD9E6A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5080</Words>
  <Characters>2897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Григор'єва Людмила Володимирівна</dc:creator>
  <cp:lastModifiedBy>oponomariov</cp:lastModifiedBy>
  <cp:revision>8</cp:revision>
  <dcterms:created xsi:type="dcterms:W3CDTF">2024-06-13T10:51:00Z</dcterms:created>
  <dcterms:modified xsi:type="dcterms:W3CDTF">2024-06-14T10:00:00Z</dcterms:modified>
</cp:coreProperties>
</file>