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453E" w14:textId="25C1EB91" w:rsidR="007F0DC8" w:rsidRPr="00363741" w:rsidRDefault="00FC0F24" w:rsidP="00363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МУЗИЧНІ ІНСТРУМЕНТИ В СВІТІ СЕРІЇ </w:t>
      </w:r>
      <w:r w:rsidR="003B37DE">
        <w:rPr>
          <w:rFonts w:ascii="Times New Roman" w:eastAsia="Times New Roman" w:hAnsi="Times New Roman" w:cs="Times New Roman"/>
          <w:b/>
          <w:bCs/>
          <w:sz w:val="28"/>
          <w:szCs w:val="28"/>
        </w:rPr>
        <w:t>ВІДЕО</w:t>
      </w:r>
      <w:r w:rsidRPr="00363741">
        <w:rPr>
          <w:rFonts w:ascii="Times New Roman" w:eastAsia="Times New Roman" w:hAnsi="Times New Roman" w:cs="Times New Roman"/>
          <w:b/>
          <w:bCs/>
          <w:sz w:val="28"/>
          <w:szCs w:val="28"/>
        </w:rPr>
        <w:t>ІГОР «THE ELDER SCROLLS»</w:t>
      </w:r>
    </w:p>
    <w:p w14:paraId="30E5B130" w14:textId="77777777" w:rsidR="007F0DC8" w:rsidRPr="00483525" w:rsidRDefault="007F0DC8" w:rsidP="0068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F0417" w14:textId="21AE147D" w:rsidR="00EC0CE8" w:rsidRDefault="00EC0CE8" w:rsidP="0068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статті досліджується 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 xml:space="preserve">репрезентація та відтворення музичних інструментів у світі серії </w:t>
      </w:r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 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lder 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="00016873" w:rsidRPr="00016873">
        <w:rPr>
          <w:rFonts w:ascii="Times New Roman" w:eastAsia="Times New Roman" w:hAnsi="Times New Roman" w:cs="Times New Roman"/>
          <w:i/>
          <w:iCs/>
          <w:sz w:val="28"/>
          <w:szCs w:val="28"/>
        </w:rPr>
        <w:t>crolls</w:t>
      </w:r>
      <w:r w:rsidRPr="0001687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B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4C86" w:rsidRPr="007B4C86">
        <w:rPr>
          <w:rFonts w:ascii="Times New Roman" w:eastAsia="Times New Roman" w:hAnsi="Times New Roman" w:cs="Times New Roman"/>
          <w:sz w:val="28"/>
          <w:szCs w:val="28"/>
        </w:rPr>
        <w:t>одає</w:t>
      </w:r>
      <w:r w:rsidR="007B4C86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7B4C86">
        <w:rPr>
          <w:rFonts w:ascii="Times New Roman" w:eastAsia="Times New Roman" w:hAnsi="Times New Roman" w:cs="Times New Roman"/>
          <w:sz w:val="28"/>
          <w:szCs w:val="28"/>
        </w:rPr>
        <w:t xml:space="preserve"> коротк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 xml:space="preserve">ий опис та </w:t>
      </w:r>
      <w:r w:rsidRPr="007B4C86">
        <w:rPr>
          <w:rFonts w:ascii="Times New Roman" w:eastAsia="Times New Roman" w:hAnsi="Times New Roman" w:cs="Times New Roman"/>
          <w:sz w:val="28"/>
          <w:szCs w:val="28"/>
        </w:rPr>
        <w:t>досліджен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B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 xml:space="preserve">реальних музичних інструментів, які були перенесені в ігри або стали прототипами музичних інструментів, наявних в </w:t>
      </w:r>
      <w:r w:rsidR="00A3255D">
        <w:rPr>
          <w:rFonts w:ascii="Times New Roman" w:eastAsia="Times New Roman" w:hAnsi="Times New Roman" w:cs="Times New Roman"/>
          <w:sz w:val="28"/>
          <w:szCs w:val="28"/>
        </w:rPr>
        <w:t>іграх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758E9E" w14:textId="6B3E8419" w:rsidR="007B4C86" w:rsidRDefault="007B4C86" w:rsidP="0068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741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Ключові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музичні інструменти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традиційні інструменти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відеогра, </w:t>
      </w:r>
      <w:r w:rsidR="00016873">
        <w:rPr>
          <w:rFonts w:ascii="Times New Roman" w:eastAsia="Times New Roman" w:hAnsi="Times New Roman" w:cs="Times New Roman"/>
          <w:sz w:val="28"/>
          <w:szCs w:val="28"/>
        </w:rPr>
        <w:t>музична культура</w:t>
      </w:r>
      <w:r w:rsidR="00B76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5E9ADB" w14:textId="4067B36D" w:rsidR="00632ED9" w:rsidRDefault="00632ED9" w:rsidP="0068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71813" w14:textId="7997FE5E" w:rsidR="005B6693" w:rsidRDefault="00632ED9" w:rsidP="00162A8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632ED9">
        <w:rPr>
          <w:rFonts w:eastAsia="Times New Roman"/>
          <w:sz w:val="28"/>
          <w:szCs w:val="28"/>
        </w:rPr>
        <w:t>The Elder Scrolls</w:t>
      </w:r>
      <w:r>
        <w:rPr>
          <w:rFonts w:eastAsia="Times New Roman"/>
          <w:sz w:val="28"/>
          <w:szCs w:val="28"/>
        </w:rPr>
        <w:t>» – серія відеоігор в жанрі рольового бойовика розроблена (в основному) американською студією розробки відеоігор «</w:t>
      </w:r>
      <w:hyperlink r:id="rId5" w:tooltip="Bethesda Game Studios" w:history="1">
        <w:r w:rsidRPr="00632ED9">
          <w:rPr>
            <w:rFonts w:eastAsia="Times New Roman"/>
            <w:sz w:val="28"/>
            <w:szCs w:val="28"/>
          </w:rPr>
          <w:t>Bethesda Game Studios</w:t>
        </w:r>
      </w:hyperlink>
      <w:r>
        <w:rPr>
          <w:rFonts w:eastAsia="Times New Roman"/>
          <w:sz w:val="28"/>
          <w:szCs w:val="28"/>
        </w:rPr>
        <w:t>» та виданих видавцем відеоігор «</w:t>
      </w:r>
      <w:hyperlink r:id="rId6" w:tooltip="Bethesda Softworks" w:history="1">
        <w:r w:rsidRPr="00632ED9">
          <w:rPr>
            <w:rFonts w:eastAsia="Times New Roman"/>
            <w:sz w:val="28"/>
            <w:szCs w:val="28"/>
          </w:rPr>
          <w:t>Bethesda Softworks</w:t>
        </w:r>
      </w:hyperlink>
      <w:r>
        <w:rPr>
          <w:rFonts w:eastAsia="Times New Roman"/>
          <w:sz w:val="28"/>
          <w:szCs w:val="28"/>
        </w:rPr>
        <w:t>».</w:t>
      </w:r>
      <w:r w:rsidR="007F37BA">
        <w:rPr>
          <w:rFonts w:eastAsia="Times New Roman"/>
          <w:sz w:val="28"/>
          <w:szCs w:val="28"/>
        </w:rPr>
        <w:t xml:space="preserve"> Світ гри – відкритий, тобто гравець не обмежений у виборі локацій, куди він хоче прямувати та які хоче досліджувати</w:t>
      </w:r>
      <w:r w:rsidR="005B6693">
        <w:rPr>
          <w:rFonts w:eastAsia="Times New Roman"/>
          <w:sz w:val="28"/>
          <w:szCs w:val="28"/>
        </w:rPr>
        <w:t>. Мапа – одна, монолітна, велика за розміром. Серія складається з п’яти однокористувацьких основних ігор: «</w:t>
      </w:r>
      <w:r w:rsidR="005B6693" w:rsidRPr="005B6693">
        <w:rPr>
          <w:rFonts w:eastAsia="Times New Roman"/>
          <w:sz w:val="28"/>
          <w:szCs w:val="28"/>
        </w:rPr>
        <w:t>The Elder Scrolls: Arena</w:t>
      </w:r>
      <w:r w:rsidR="005B6693">
        <w:rPr>
          <w:rFonts w:eastAsia="Times New Roman"/>
          <w:sz w:val="28"/>
          <w:szCs w:val="28"/>
        </w:rPr>
        <w:t>» (1994 р.), «</w:t>
      </w:r>
      <w:r w:rsidR="005B6693" w:rsidRPr="005B6693">
        <w:rPr>
          <w:rFonts w:eastAsia="Times New Roman"/>
          <w:sz w:val="28"/>
          <w:szCs w:val="28"/>
        </w:rPr>
        <w:t>The Elder Scrolls II: Daggerfall</w:t>
      </w:r>
      <w:r w:rsidR="005B6693">
        <w:rPr>
          <w:rFonts w:eastAsia="Times New Roman"/>
          <w:sz w:val="28"/>
          <w:szCs w:val="28"/>
        </w:rPr>
        <w:t>» (1996 р.), «</w:t>
      </w:r>
      <w:r w:rsidR="005B6693" w:rsidRPr="005B6693">
        <w:rPr>
          <w:rFonts w:eastAsia="Times New Roman"/>
          <w:sz w:val="28"/>
          <w:szCs w:val="28"/>
        </w:rPr>
        <w:t>The Elder Scrolls III: Morrowind</w:t>
      </w:r>
      <w:r w:rsidR="005B6693">
        <w:rPr>
          <w:rFonts w:eastAsia="Times New Roman"/>
          <w:sz w:val="28"/>
          <w:szCs w:val="28"/>
        </w:rPr>
        <w:t>» (2002 р.), «</w:t>
      </w:r>
      <w:r w:rsidR="005B6693" w:rsidRPr="005B6693">
        <w:rPr>
          <w:rFonts w:eastAsia="Times New Roman"/>
          <w:sz w:val="28"/>
          <w:szCs w:val="28"/>
        </w:rPr>
        <w:t>The Elder Scrolls IV: Oblivion</w:t>
      </w:r>
      <w:r w:rsidR="005B6693">
        <w:rPr>
          <w:rFonts w:eastAsia="Times New Roman"/>
          <w:sz w:val="28"/>
          <w:szCs w:val="28"/>
        </w:rPr>
        <w:t>» (2006 р.)</w:t>
      </w:r>
      <w:r w:rsidR="002E2DA8">
        <w:rPr>
          <w:rFonts w:eastAsia="Times New Roman"/>
          <w:sz w:val="28"/>
          <w:szCs w:val="28"/>
        </w:rPr>
        <w:t>, «</w:t>
      </w:r>
      <w:r w:rsidR="002E2DA8" w:rsidRPr="002E2DA8">
        <w:rPr>
          <w:rFonts w:eastAsia="Times New Roman"/>
          <w:sz w:val="28"/>
          <w:szCs w:val="28"/>
        </w:rPr>
        <w:t>The Elder Scrolls V: Skyrim</w:t>
      </w:r>
      <w:r w:rsidR="002E2DA8">
        <w:rPr>
          <w:rFonts w:eastAsia="Times New Roman"/>
          <w:sz w:val="28"/>
          <w:szCs w:val="28"/>
        </w:rPr>
        <w:t>» (2011 р.)</w:t>
      </w:r>
      <w:r w:rsidR="00752179">
        <w:rPr>
          <w:rFonts w:eastAsia="Times New Roman"/>
          <w:sz w:val="28"/>
          <w:szCs w:val="28"/>
        </w:rPr>
        <w:t xml:space="preserve">, серії доповнень та розширень до цих ігор, а також </w:t>
      </w:r>
      <w:r w:rsidR="00C46C63">
        <w:rPr>
          <w:rFonts w:eastAsia="Times New Roman"/>
          <w:sz w:val="28"/>
          <w:szCs w:val="28"/>
        </w:rPr>
        <w:t xml:space="preserve">масштабної </w:t>
      </w:r>
      <w:r w:rsidR="00752179">
        <w:rPr>
          <w:rFonts w:eastAsia="Times New Roman"/>
          <w:sz w:val="28"/>
          <w:szCs w:val="28"/>
        </w:rPr>
        <w:t>багатокористувацької</w:t>
      </w:r>
      <w:r w:rsidR="00C46C63">
        <w:rPr>
          <w:rFonts w:eastAsia="Times New Roman"/>
          <w:sz w:val="28"/>
          <w:szCs w:val="28"/>
        </w:rPr>
        <w:t xml:space="preserve"> рольової</w:t>
      </w:r>
      <w:r w:rsidR="00752179">
        <w:rPr>
          <w:rFonts w:eastAsia="Times New Roman"/>
          <w:sz w:val="28"/>
          <w:szCs w:val="28"/>
        </w:rPr>
        <w:t xml:space="preserve"> онлайн гри «</w:t>
      </w:r>
      <w:r w:rsidR="00752179" w:rsidRPr="00752179">
        <w:rPr>
          <w:rFonts w:eastAsia="Times New Roman"/>
          <w:sz w:val="28"/>
          <w:szCs w:val="28"/>
        </w:rPr>
        <w:t>The Elder Scrolls Online</w:t>
      </w:r>
      <w:r w:rsidR="00752179">
        <w:rPr>
          <w:rFonts w:eastAsia="Times New Roman"/>
          <w:sz w:val="28"/>
          <w:szCs w:val="28"/>
        </w:rPr>
        <w:t>»</w:t>
      </w:r>
      <w:r w:rsidR="00C46C63">
        <w:rPr>
          <w:rFonts w:eastAsia="Times New Roman"/>
          <w:sz w:val="28"/>
          <w:szCs w:val="28"/>
        </w:rPr>
        <w:t xml:space="preserve"> (2014 р.,</w:t>
      </w:r>
      <w:r w:rsidR="00C46C63" w:rsidRPr="00C46C63">
        <w:t xml:space="preserve"> </w:t>
      </w:r>
      <w:hyperlink r:id="rId7" w:tooltip="ZeniMax Online Studios" w:history="1">
        <w:r w:rsidR="00C46C63" w:rsidRPr="00632ED9">
          <w:rPr>
            <w:rFonts w:eastAsia="Times New Roman"/>
            <w:sz w:val="28"/>
            <w:szCs w:val="28"/>
          </w:rPr>
          <w:t>ZeniMax Online Studios</w:t>
        </w:r>
      </w:hyperlink>
      <w:r w:rsidR="00C46C63">
        <w:rPr>
          <w:rFonts w:eastAsia="Times New Roman"/>
          <w:sz w:val="28"/>
          <w:szCs w:val="28"/>
        </w:rPr>
        <w:t>)</w:t>
      </w:r>
      <w:r w:rsidR="00752179">
        <w:rPr>
          <w:rFonts w:eastAsia="Times New Roman"/>
          <w:sz w:val="28"/>
          <w:szCs w:val="28"/>
        </w:rPr>
        <w:t>.</w:t>
      </w:r>
      <w:r w:rsidR="00C46C63">
        <w:rPr>
          <w:rFonts w:eastAsia="Times New Roman"/>
          <w:sz w:val="28"/>
          <w:szCs w:val="28"/>
        </w:rPr>
        <w:t xml:space="preserve"> </w:t>
      </w:r>
    </w:p>
    <w:p w14:paraId="55A35F19" w14:textId="65C771EF" w:rsidR="007C7036" w:rsidRPr="000D10C2" w:rsidRDefault="00B00EFF" w:rsidP="000D10C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Події ігор відбуваються на вигаданому континенті під назвою Тамріель. Світ гри включає в себе багато різних елементів: він поєднує в собі </w:t>
      </w:r>
      <w:r w:rsidR="007C7036">
        <w:rPr>
          <w:rFonts w:eastAsia="Times New Roman"/>
          <w:sz w:val="28"/>
          <w:szCs w:val="28"/>
        </w:rPr>
        <w:t>явища та речі</w:t>
      </w:r>
      <w:r>
        <w:rPr>
          <w:rFonts w:eastAsia="Times New Roman"/>
          <w:sz w:val="28"/>
          <w:szCs w:val="28"/>
        </w:rPr>
        <w:t xml:space="preserve">, які існували в реальному світі в </w:t>
      </w:r>
      <w:r w:rsidR="007C7036">
        <w:rPr>
          <w:rFonts w:eastAsia="Times New Roman"/>
          <w:sz w:val="28"/>
          <w:szCs w:val="28"/>
        </w:rPr>
        <w:t xml:space="preserve">часи пізньої античності та раннього середньовіччя, та виразно фентезійні елементи, включно з обмеженими технологіями, поширеним використанням магії, існуванням різноманітних міфічних та казкових істот. Крім того, світ гри також населений різними расами, притаманними жанру фентезі: поряд з людьми і різних провінціях континенту живуть ельфи, орки, антропоморфні ящери та котячі. </w:t>
      </w:r>
      <w:r w:rsidR="00CD513E">
        <w:rPr>
          <w:rFonts w:eastAsia="Times New Roman"/>
          <w:sz w:val="28"/>
          <w:szCs w:val="28"/>
        </w:rPr>
        <w:t xml:space="preserve">Центральний сюжет зазвичай має в основі історію про обраного, роль якого бере на себе гравець, який </w:t>
      </w:r>
      <w:r w:rsidR="00CD513E">
        <w:rPr>
          <w:rFonts w:eastAsia="Times New Roman"/>
          <w:sz w:val="28"/>
          <w:szCs w:val="28"/>
        </w:rPr>
        <w:lastRenderedPageBreak/>
        <w:t>має подолати якусь велику загрозу. Крім центрального сюжету, в іграх наявні безліч менших, побічних сюжетних арок, наприклад, пов’язаних з різними організаціями та фракціями. Та майже за тридцять років існування серії світ гри набув неймовірних масштабів – він має св</w:t>
      </w:r>
      <w:r w:rsidR="00033A16">
        <w:rPr>
          <w:rFonts w:eastAsia="Times New Roman"/>
          <w:sz w:val="28"/>
          <w:szCs w:val="28"/>
        </w:rPr>
        <w:t>ій</w:t>
      </w:r>
      <w:r w:rsidR="00CD513E">
        <w:rPr>
          <w:rFonts w:eastAsia="Times New Roman"/>
          <w:sz w:val="28"/>
          <w:szCs w:val="28"/>
        </w:rPr>
        <w:t xml:space="preserve"> </w:t>
      </w:r>
      <w:r w:rsidR="00033A16">
        <w:rPr>
          <w:rFonts w:eastAsia="Times New Roman"/>
          <w:sz w:val="28"/>
          <w:szCs w:val="28"/>
        </w:rPr>
        <w:t>глибоко прописаний лор</w:t>
      </w:r>
      <w:r w:rsidR="00033A16" w:rsidRPr="00033A16">
        <w:rPr>
          <w:rFonts w:eastAsia="Times New Roman"/>
          <w:sz w:val="28"/>
          <w:szCs w:val="28"/>
        </w:rPr>
        <w:t xml:space="preserve"> (</w:t>
      </w:r>
      <w:r w:rsidR="00033A16">
        <w:rPr>
          <w:rFonts w:eastAsia="Times New Roman"/>
          <w:sz w:val="28"/>
          <w:szCs w:val="28"/>
        </w:rPr>
        <w:t xml:space="preserve">англ. </w:t>
      </w:r>
      <w:r w:rsidR="000D10C2">
        <w:rPr>
          <w:rFonts w:eastAsia="Times New Roman"/>
          <w:i/>
          <w:iCs/>
          <w:sz w:val="28"/>
          <w:szCs w:val="28"/>
          <w:lang w:val="en-US"/>
        </w:rPr>
        <w:t>l</w:t>
      </w:r>
      <w:r w:rsidR="00033A16" w:rsidRPr="00033A16">
        <w:rPr>
          <w:rFonts w:eastAsia="Times New Roman"/>
          <w:i/>
          <w:iCs/>
          <w:sz w:val="28"/>
          <w:szCs w:val="28"/>
          <w:lang w:val="en-US"/>
        </w:rPr>
        <w:t>ore</w:t>
      </w:r>
      <w:r w:rsidR="000D10C2" w:rsidRPr="000D10C2">
        <w:rPr>
          <w:rFonts w:eastAsia="Times New Roman"/>
          <w:i/>
          <w:iCs/>
          <w:sz w:val="28"/>
          <w:szCs w:val="28"/>
        </w:rPr>
        <w:t xml:space="preserve"> </w:t>
      </w:r>
      <w:r w:rsidR="000D10C2">
        <w:rPr>
          <w:rFonts w:eastAsia="Times New Roman"/>
          <w:i/>
          <w:iCs/>
          <w:sz w:val="28"/>
          <w:szCs w:val="28"/>
        </w:rPr>
        <w:t>–</w:t>
      </w:r>
      <w:r w:rsidR="000D10C2">
        <w:rPr>
          <w:rFonts w:eastAsia="Times New Roman"/>
          <w:sz w:val="28"/>
          <w:szCs w:val="28"/>
        </w:rPr>
        <w:t xml:space="preserve"> </w:t>
      </w:r>
      <w:r w:rsidR="000D10C2" w:rsidRPr="000D10C2">
        <w:rPr>
          <w:rFonts w:eastAsia="Times New Roman"/>
          <w:sz w:val="28"/>
          <w:szCs w:val="28"/>
        </w:rPr>
        <w:t xml:space="preserve">знання </w:t>
      </w:r>
      <w:r w:rsidR="000D10C2">
        <w:rPr>
          <w:rFonts w:eastAsia="Times New Roman"/>
          <w:sz w:val="28"/>
          <w:szCs w:val="28"/>
        </w:rPr>
        <w:t xml:space="preserve">та історії, зазвичай традиційні, </w:t>
      </w:r>
      <w:r w:rsidR="000D10C2" w:rsidRPr="000D10C2">
        <w:rPr>
          <w:rFonts w:eastAsia="Times New Roman"/>
          <w:sz w:val="28"/>
          <w:szCs w:val="28"/>
        </w:rPr>
        <w:t xml:space="preserve">про </w:t>
      </w:r>
      <w:r w:rsidR="000D10C2">
        <w:rPr>
          <w:rFonts w:eastAsia="Times New Roman"/>
          <w:sz w:val="28"/>
          <w:szCs w:val="28"/>
        </w:rPr>
        <w:t>предмет, в даному випадку, про світ)</w:t>
      </w:r>
      <w:r w:rsidR="000D10C2">
        <w:rPr>
          <w:rFonts w:eastAsia="Times New Roman"/>
          <w:i/>
          <w:iCs/>
          <w:sz w:val="28"/>
          <w:szCs w:val="28"/>
        </w:rPr>
        <w:t xml:space="preserve">. </w:t>
      </w:r>
      <w:r w:rsidR="000D10C2" w:rsidRPr="000D10C2">
        <w:rPr>
          <w:rFonts w:eastAsia="Times New Roman"/>
          <w:sz w:val="28"/>
          <w:szCs w:val="28"/>
        </w:rPr>
        <w:t>Наприклад,</w:t>
      </w:r>
      <w:r w:rsidR="000D10C2">
        <w:rPr>
          <w:rFonts w:eastAsia="Times New Roman"/>
          <w:i/>
          <w:iCs/>
          <w:sz w:val="28"/>
          <w:szCs w:val="28"/>
        </w:rPr>
        <w:t xml:space="preserve"> </w:t>
      </w:r>
      <w:r w:rsidR="00033A16">
        <w:rPr>
          <w:rFonts w:eastAsia="Times New Roman"/>
          <w:sz w:val="28"/>
          <w:szCs w:val="28"/>
        </w:rPr>
        <w:t xml:space="preserve">створення </w:t>
      </w:r>
      <w:r w:rsidR="000D10C2">
        <w:rPr>
          <w:rFonts w:eastAsia="Times New Roman"/>
          <w:sz w:val="28"/>
          <w:szCs w:val="28"/>
        </w:rPr>
        <w:t>світу</w:t>
      </w:r>
      <w:r w:rsidR="00033A16">
        <w:rPr>
          <w:rFonts w:eastAsia="Times New Roman"/>
          <w:sz w:val="28"/>
          <w:szCs w:val="28"/>
        </w:rPr>
        <w:t xml:space="preserve"> богами, історію розвитку держав, становлення міст та різних організацій тощо</w:t>
      </w:r>
      <w:r w:rsidR="00CD513E">
        <w:rPr>
          <w:rFonts w:eastAsia="Times New Roman"/>
          <w:sz w:val="28"/>
          <w:szCs w:val="28"/>
        </w:rPr>
        <w:t>.</w:t>
      </w:r>
      <w:r w:rsidR="000D10C2">
        <w:rPr>
          <w:rFonts w:eastAsia="Times New Roman"/>
          <w:sz w:val="28"/>
          <w:szCs w:val="28"/>
        </w:rPr>
        <w:t xml:space="preserve"> В грі існує навіть своя література (буквально літературні твори різних жанрів, які містяться і книгах в середині гри) та вигадані мови.</w:t>
      </w:r>
      <w:r w:rsidR="00CD513E">
        <w:rPr>
          <w:rFonts w:eastAsia="Times New Roman"/>
          <w:sz w:val="28"/>
          <w:szCs w:val="28"/>
        </w:rPr>
        <w:t xml:space="preserve">  </w:t>
      </w:r>
    </w:p>
    <w:p w14:paraId="298CC18F" w14:textId="77777777" w:rsidR="00A26359" w:rsidRDefault="00B11B20" w:rsidP="00522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реального світу ігри (особливо останні) запозичили багато різнопланових явищ, починаючи від широких та абстрактних (державний устрій вигаданих держав Тамріелю, серед яких є, наприклад, Скайрім, </w:t>
      </w:r>
      <w:r w:rsidR="003865D4">
        <w:rPr>
          <w:rFonts w:ascii="Times New Roman" w:eastAsia="Times New Roman" w:hAnsi="Times New Roman" w:cs="Times New Roman"/>
          <w:sz w:val="28"/>
          <w:szCs w:val="28"/>
        </w:rPr>
        <w:t>містами якого правлять ярли, або Імперія, яка сильно нагадує Давній Рим; або ж історія світу чи його література, в яких багато моментів запозичено з міфології реальних народів та культур), так і більш вузьких та конкретних, саме якихось матеріальних об’єктів (стилістика будівель та хат, одяг, обладунки, зброя, предмети побуту тощо). Зокрема, існують в світі гри й музичні інструменти, які ми і розглянемо в нашому дослідженні</w:t>
      </w:r>
      <w:r w:rsidR="00522B8D">
        <w:rPr>
          <w:rFonts w:ascii="Times New Roman" w:eastAsia="Times New Roman" w:hAnsi="Times New Roman" w:cs="Times New Roman"/>
          <w:sz w:val="28"/>
          <w:szCs w:val="28"/>
        </w:rPr>
        <w:t>. Мета – з’ясувати, як саме розробники підійшли до відображення музичних інструментів. Дослідити, чи реальні інструменти стали лише прототипом ігрових (тобто чи створювали дизайнери музичні інструменти, використовуючи реальні лише як художній референс й створювали свої, спираючись вже на власну на фантазію), чи інструменти, які існують в реальному світі, намагалися відтворити точніше, вносили лише косметичні зміни.</w:t>
      </w:r>
    </w:p>
    <w:p w14:paraId="6CD742B5" w14:textId="058C0491" w:rsidR="0006113B" w:rsidRDefault="00A26359" w:rsidP="00061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грі представлено духові, ударні та струнні музичні інструменти. 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 xml:space="preserve">Духові інструменти, які можна віднайти в грі, це бойові роги (в грі об’єднані загальною назвою «бойовий ріг», проте крім звичайних типових бойових рогів в грі також наявні інструменти, схожу на лур 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>музичний інструмент бронзової доби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>, поширений в Скандинавії),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 xml:space="preserve"> та шофар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 xml:space="preserve"> (давній єврейський інструмент з рогу тварини, зазвичай барана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>), флейти (включно з панфлейтою) та дудки, свистки, корну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 xml:space="preserve"> (давньоримський бронзовий інструмент у формі довгої закрученої труби)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lastRenderedPageBreak/>
        <w:t>пунґі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 xml:space="preserve"> (індійська дудка з декількома трубками для заклинання змій)</w:t>
      </w:r>
      <w:r w:rsidR="002F6C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 xml:space="preserve"> Перелічені інструменти в грі виготовлені з відповідних для них матеріалів – дерева, рогів тварин (часом оздоблених металом), або бронзи. За формою інструменти максимально наближені до реальних (саме епох античності, раннього та середнього середньовіччя). </w:t>
      </w:r>
      <w:r w:rsidR="0006113B">
        <w:rPr>
          <w:rFonts w:ascii="Times New Roman" w:eastAsia="Times New Roman" w:hAnsi="Times New Roman" w:cs="Times New Roman"/>
          <w:sz w:val="28"/>
          <w:szCs w:val="28"/>
        </w:rPr>
        <w:t>Оздоблення інструментів – різьблення у дерев’яних, металеві частинки (також з візерунками) у дерев’яних та тих, які зроблені з рогів. За стилістикою флейти та дудки не можна віднести до якоїсь певної культури з реального світу, вони виглядають як збірний образ зазначених інструментів. Проте є й інструменти, за зовнішнім виглядом яких можна побачити, яко</w:t>
      </w:r>
      <w:r w:rsidR="00B21E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6113B">
        <w:rPr>
          <w:rFonts w:ascii="Times New Roman" w:eastAsia="Times New Roman" w:hAnsi="Times New Roman" w:cs="Times New Roman"/>
          <w:sz w:val="28"/>
          <w:szCs w:val="28"/>
        </w:rPr>
        <w:t xml:space="preserve"> саме культурою надихалися художники – наприклад, характерні скандинавські закручені лінії на металевій оздобі бойового рогу, який нагадує ріг бика. Або ж форма давньоримського корну та індійського пунґі, які були характерними лише для цих інструментів та значно вирізняють їх серед усіх інших. </w:t>
      </w:r>
      <w:r w:rsidR="00F23555">
        <w:rPr>
          <w:rFonts w:ascii="Times New Roman" w:eastAsia="Times New Roman" w:hAnsi="Times New Roman" w:cs="Times New Roman"/>
          <w:sz w:val="28"/>
          <w:szCs w:val="28"/>
        </w:rPr>
        <w:t xml:space="preserve">Але також є й інструменти, створені з частин міфічних істот (наприклад, з рогу дракона), зовнішній вигляд яких створений вже за допомогою уяви художників. </w:t>
      </w:r>
    </w:p>
    <w:p w14:paraId="39A24C83" w14:textId="77777777" w:rsidR="0086589F" w:rsidRDefault="003A6616" w:rsidP="00865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Ударні музичні інструменти в грі представлені різноманітними барабанами,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гонгами, дзвонами та дзвониками</w:t>
      </w:r>
      <w:r w:rsidR="001F2A62">
        <w:rPr>
          <w:rFonts w:ascii="Times New Roman" w:eastAsia="Times New Roman" w:hAnsi="Times New Roman" w:cs="Times New Roman"/>
          <w:sz w:val="28"/>
          <w:szCs w:val="28"/>
        </w:rPr>
        <w:t>, також менш відомими інструментами на кшталт сарона (індонезійській музичний інструмент, сім бронзових невеликих прямокутних планок, розміщених на продовговатій дерев’яній основі, а також дерев’яні молоточки)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2A62">
        <w:rPr>
          <w:rFonts w:ascii="Times New Roman" w:eastAsia="Times New Roman" w:hAnsi="Times New Roman" w:cs="Times New Roman"/>
          <w:sz w:val="28"/>
          <w:szCs w:val="28"/>
        </w:rPr>
        <w:t xml:space="preserve"> За зовнішнім виглядом назвати точні прототипи барабанів, які представлені в грі, важко, вони скоріше є збірним образом ряду реально існуючих типів цього інструменту: деякі з них за формою нагадують мриданґу (індійський барабан, основа якого зроблена з глини) та дімай (традиційний непальський барабан), барабани кандомбе (Уругвай), інші за своєю формою та розміром схожі на чжану (</w:t>
      </w:r>
      <w:r w:rsidR="001F2A62" w:rsidRPr="001F2A6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z</w:t>
      </w:r>
      <w:r w:rsidR="001F2A62" w:rsidRPr="001F2A62">
        <w:rPr>
          <w:rFonts w:ascii="Times New Roman" w:eastAsia="Times New Roman" w:hAnsi="Times New Roman" w:cs="Times New Roman"/>
          <w:i/>
          <w:iCs/>
          <w:sz w:val="28"/>
          <w:szCs w:val="28"/>
        </w:rPr>
        <w:t>hangu</w:t>
      </w:r>
      <w:r w:rsidR="001F2A62">
        <w:rPr>
          <w:rFonts w:ascii="Times New Roman" w:eastAsia="Times New Roman" w:hAnsi="Times New Roman" w:cs="Times New Roman"/>
          <w:sz w:val="28"/>
          <w:szCs w:val="28"/>
        </w:rPr>
        <w:t xml:space="preserve">, китайські </w:t>
      </w:r>
      <w:r w:rsidR="0026104C">
        <w:rPr>
          <w:rFonts w:ascii="Times New Roman" w:eastAsia="Times New Roman" w:hAnsi="Times New Roman" w:cs="Times New Roman"/>
          <w:sz w:val="28"/>
          <w:szCs w:val="28"/>
        </w:rPr>
        <w:t>військові барабани)</w:t>
      </w:r>
      <w:r w:rsidR="001F2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04C">
        <w:rPr>
          <w:rFonts w:ascii="Times New Roman" w:eastAsia="Times New Roman" w:hAnsi="Times New Roman" w:cs="Times New Roman"/>
          <w:sz w:val="28"/>
          <w:szCs w:val="28"/>
        </w:rPr>
        <w:t xml:space="preserve">або тайко (традиційні японські барабани). В іграх можна віднайти також примітивні барабани, які не можливо віднести до якогось реального конкретного інструменту. Крім барабанів, в грі можна віднайти і тар (середній схід та північна Африка, характерна будова – ширина верхньої шкіряної поверхні барабана значно більше, ніж глибина його основи). Проте є в грі також одне </w:t>
      </w:r>
      <w:r w:rsidR="002610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виключення, барабан, реальний прототип якого можна точно назвати – 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>аканський барабан (</w:t>
      </w:r>
      <w:r w:rsidR="00FE7BDE" w:rsidRPr="00FE7BDE">
        <w:rPr>
          <w:rFonts w:ascii="Times New Roman" w:eastAsia="Times New Roman" w:hAnsi="Times New Roman" w:cs="Times New Roman"/>
          <w:i/>
          <w:iCs/>
          <w:sz w:val="28"/>
          <w:szCs w:val="28"/>
        </w:rPr>
        <w:t>Akan Drum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E7BDE" w:rsidRPr="00FE7BDE">
        <w:rPr>
          <w:rFonts w:ascii="Times New Roman" w:eastAsia="Times New Roman" w:hAnsi="Times New Roman" w:cs="Times New Roman"/>
          <w:sz w:val="28"/>
          <w:szCs w:val="28"/>
        </w:rPr>
        <w:t>, виготовлений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 xml:space="preserve"> приблизно у </w:t>
      </w:r>
      <w:r w:rsidR="00FE7BDE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 xml:space="preserve"> столітті</w:t>
      </w:r>
      <w:r w:rsidR="00FE7BDE" w:rsidRPr="00FE7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BDE">
        <w:rPr>
          <w:rFonts w:ascii="Times New Roman" w:eastAsia="Times New Roman" w:hAnsi="Times New Roman" w:cs="Times New Roman"/>
          <w:sz w:val="28"/>
          <w:szCs w:val="28"/>
        </w:rPr>
        <w:t xml:space="preserve">в західній Африці і пізніше віднайдений в колонії Вірджинія в Північній Америці; один з найстаріших африкансько-американських об’єктів старовини в Британському музеї та можливо один з найстарших, які взагалі збереглися в світі. Розробники перенесли його вигляд в гру доволі точно – барабан має дуже впізнавану форму та різьблення по всій своїй дерев’яній основі. Загалом барабани в грі відповідають інструментам реального світу – виготовлені з дерева, обтягнуті шкірою, та характерно переплетені мотузками. </w:t>
      </w:r>
      <w:r w:rsidR="00312D8A">
        <w:rPr>
          <w:rFonts w:ascii="Times New Roman" w:eastAsia="Times New Roman" w:hAnsi="Times New Roman" w:cs="Times New Roman"/>
          <w:sz w:val="28"/>
          <w:szCs w:val="28"/>
        </w:rPr>
        <w:t xml:space="preserve">Гонги в грі одні з найбільш оздоблених та естетичних інструментів – різьблені дерев’яні рами, оздоблені складними орнаментами та візерунками металеві диски. Є також гонг зі складною металевою рамою у формі змій. Зображення гонгів в грі доволі точно відповідає реальним інструментам. В грі представлені великі та маленькі дзвони, а також дзвіночки, які підвішувалися в приміщенні (зроблені з продовгуватих пустих кісток, бамбуку або металевих паличок). Дзвони в грі </w:t>
      </w:r>
      <w:r w:rsidR="0086589F">
        <w:rPr>
          <w:rFonts w:ascii="Times New Roman" w:eastAsia="Times New Roman" w:hAnsi="Times New Roman" w:cs="Times New Roman"/>
          <w:sz w:val="28"/>
          <w:szCs w:val="28"/>
        </w:rPr>
        <w:t>в основному зроблені з металу, проте представлений і великий кам’яний, окремо оздоблений та прикрашений різьбленням та орнаментами (кам’яні дзвони – одні з найдавніших, характерні для китайської культури).</w:t>
      </w:r>
    </w:p>
    <w:p w14:paraId="694CF864" w14:textId="77777777" w:rsidR="00EC5998" w:rsidRDefault="0086589F" w:rsidP="00EC5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Струнні інструменти представлені в грі: </w:t>
      </w:r>
      <w:r w:rsidR="00D0592F">
        <w:rPr>
          <w:rFonts w:ascii="Times New Roman" w:eastAsia="Times New Roman" w:hAnsi="Times New Roman" w:cs="Times New Roman"/>
          <w:sz w:val="28"/>
          <w:szCs w:val="28"/>
        </w:rPr>
        <w:t>лютня, ліра, арфа, танбур (південна та центральна Азія), канун (близький та середній Схід), есрадж (Індія</w:t>
      </w:r>
      <w:r w:rsidR="00EC5998">
        <w:rPr>
          <w:rFonts w:ascii="Times New Roman" w:eastAsia="Times New Roman" w:hAnsi="Times New Roman" w:cs="Times New Roman"/>
          <w:sz w:val="28"/>
          <w:szCs w:val="28"/>
        </w:rPr>
        <w:t>, єдиний серед перелічених інструментів, який є не щипковим, а смичковим</w:t>
      </w:r>
      <w:r w:rsidR="00D0592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EC5998">
        <w:rPr>
          <w:rFonts w:ascii="Times New Roman" w:eastAsia="Times New Roman" w:hAnsi="Times New Roman" w:cs="Times New Roman"/>
          <w:sz w:val="28"/>
          <w:szCs w:val="28"/>
        </w:rPr>
        <w:t>У відеоіграх саме лютні зустрічаються чи не найчастіше, саме вони стали одним з найбільш впізнаваних інструментів. Розробники уважно підійшли до відтворення усіх з зазначених інструментів – починаючи від точного відтворення форми та відображення потрібної кількості струн для кожного з інструментів. Дерев’яні, мають металеві частини, можуть бути оздоблені орнаментами або зроблені з різних порід дерева (що розробники відображають за допомогою кольору).</w:t>
      </w:r>
    </w:p>
    <w:p w14:paraId="781F0789" w14:textId="30B843B6" w:rsidR="00EC5998" w:rsidRDefault="00EC5998" w:rsidP="00EC5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в серії </w:t>
      </w:r>
      <w:r w:rsidRPr="00EC5998">
        <w:rPr>
          <w:rFonts w:ascii="Times New Roman" w:eastAsia="Times New Roman" w:hAnsi="Times New Roman" w:cs="Times New Roman"/>
          <w:sz w:val="28"/>
          <w:szCs w:val="28"/>
        </w:rPr>
        <w:t>ігор «The Elder Scrolls»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цілий ряд музичних інструментів, що існували та існують в реальному світі. Розробники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використовували справжні інструменти як художній референс, та намагалися доволі точно відтворити реальні інструменти  у віртуальному світі гри.</w:t>
      </w:r>
    </w:p>
    <w:p w14:paraId="280A5A69" w14:textId="77777777" w:rsidR="007635DF" w:rsidRPr="00FE7BDE" w:rsidRDefault="007635DF" w:rsidP="00EC5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93F4D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UDC 795.02/.08:316.7](045)</w:t>
      </w:r>
    </w:p>
    <w:p w14:paraId="26EE7665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Khailo Alona</w:t>
      </w:r>
    </w:p>
    <w:p w14:paraId="2540B944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ORCID: https://orcid.org/0000-0002-1216-7399</w:t>
      </w:r>
    </w:p>
    <w:p w14:paraId="3F101E80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 xml:space="preserve">Senior Research Officer </w:t>
      </w:r>
    </w:p>
    <w:p w14:paraId="686EE233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Retrospective bibliography department</w:t>
      </w:r>
    </w:p>
    <w:p w14:paraId="00E8A63B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The Book Chamber of Ukraine named after Ivan Fedoriv</w:t>
      </w:r>
    </w:p>
    <w:p w14:paraId="783DE7E4" w14:textId="77777777" w:rsidR="001E6F49" w:rsidRPr="0068324B" w:rsidRDefault="001E6F49" w:rsidP="001E6F4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Kyiv, Ukraine</w:t>
      </w:r>
    </w:p>
    <w:p w14:paraId="1EF579AF" w14:textId="615220F7" w:rsidR="000E6819" w:rsidRPr="000E6819" w:rsidRDefault="001E6F49" w:rsidP="000E6819">
      <w:pPr>
        <w:spacing w:after="0" w:line="360" w:lineRule="auto"/>
        <w:ind w:firstLine="709"/>
        <w:jc w:val="right"/>
      </w:pPr>
      <w:r w:rsidRPr="0068324B">
        <w:rPr>
          <w:rFonts w:ascii="Times New Roman" w:hAnsi="Times New Roman" w:cs="Times New Roman"/>
          <w:color w:val="000000"/>
          <w:sz w:val="28"/>
          <w:szCs w:val="28"/>
        </w:rPr>
        <w:t>e-mail:</w:t>
      </w:r>
      <w:r w:rsidRPr="000E6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0E6819" w:rsidRPr="000E6819">
          <w:rPr>
            <w:rStyle w:val="a5"/>
            <w:rFonts w:ascii="Times New Roman" w:hAnsi="Times New Roman" w:cs="Times New Roman"/>
            <w:sz w:val="28"/>
            <w:szCs w:val="28"/>
          </w:rPr>
          <w:t>iwerwolfai@gmail.com</w:t>
        </w:r>
      </w:hyperlink>
    </w:p>
    <w:p w14:paraId="65A545CA" w14:textId="3B74D653" w:rsidR="00363741" w:rsidRPr="000E6819" w:rsidRDefault="00363741" w:rsidP="00363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  <w:t xml:space="preserve">MUSICAL INSTRUMENTS IN THE WORLD OF </w:t>
      </w: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</w:rPr>
        <w:t>«</w:t>
      </w: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  <w:t>THE ELDER SCROLLS</w:t>
      </w: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</w:rPr>
        <w:t>»</w:t>
      </w: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3B37DE">
        <w:rPr>
          <w:rStyle w:val="rynqvb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VIDEO </w:t>
      </w:r>
      <w:r w:rsidRPr="000E6819"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  <w:t>GAME SERIES</w:t>
      </w:r>
    </w:p>
    <w:p w14:paraId="5AFA2910" w14:textId="204946A2" w:rsidR="00411249" w:rsidRPr="000E6819" w:rsidRDefault="0065713D" w:rsidP="0065713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rynqvb"/>
          <w:sz w:val="28"/>
          <w:szCs w:val="28"/>
          <w:lang w:val="en"/>
        </w:rPr>
      </w:pPr>
      <w:r w:rsidRPr="000E6819">
        <w:rPr>
          <w:sz w:val="28"/>
          <w:szCs w:val="28"/>
        </w:rPr>
        <w:t xml:space="preserve"> </w:t>
      </w:r>
      <w:r w:rsidR="00411249" w:rsidRPr="000E6819">
        <w:rPr>
          <w:rStyle w:val="rynqvb"/>
          <w:sz w:val="28"/>
          <w:szCs w:val="28"/>
          <w:lang w:val="en"/>
        </w:rPr>
        <w:t xml:space="preserve">The author explores the representation and reproduction of musical instruments in the world of </w:t>
      </w:r>
      <w:r w:rsidR="00411249" w:rsidRPr="000E6819">
        <w:rPr>
          <w:rStyle w:val="rynqvb"/>
          <w:sz w:val="28"/>
          <w:szCs w:val="28"/>
        </w:rPr>
        <w:t>«</w:t>
      </w:r>
      <w:r w:rsidR="00411249" w:rsidRPr="000E6819">
        <w:rPr>
          <w:rStyle w:val="rynqvb"/>
          <w:sz w:val="28"/>
          <w:szCs w:val="28"/>
          <w:lang w:val="en"/>
        </w:rPr>
        <w:t>The Elder Scrolls</w:t>
      </w:r>
      <w:r w:rsidR="00411249" w:rsidRPr="000E6819">
        <w:rPr>
          <w:rStyle w:val="rynqvb"/>
          <w:sz w:val="28"/>
          <w:szCs w:val="28"/>
        </w:rPr>
        <w:t>»</w:t>
      </w:r>
      <w:r w:rsidR="00411249" w:rsidRPr="000E6819">
        <w:rPr>
          <w:rStyle w:val="rynqvb"/>
          <w:sz w:val="28"/>
          <w:szCs w:val="28"/>
          <w:lang w:val="en"/>
        </w:rPr>
        <w:t xml:space="preserve"> video game series.</w:t>
      </w:r>
      <w:r w:rsidR="00411249" w:rsidRPr="000E6819">
        <w:rPr>
          <w:rStyle w:val="hwtze"/>
          <w:sz w:val="28"/>
          <w:szCs w:val="28"/>
          <w:lang w:val="en"/>
        </w:rPr>
        <w:t xml:space="preserve"> </w:t>
      </w:r>
      <w:r w:rsidR="00411249" w:rsidRPr="000E6819">
        <w:rPr>
          <w:rStyle w:val="rynqvb"/>
          <w:sz w:val="28"/>
          <w:szCs w:val="28"/>
          <w:lang w:val="en"/>
        </w:rPr>
        <w:t xml:space="preserve">Provides a brief description and research of real-life musical instruments that have been ported to games or have become prototypes for musical instruments presented in games. </w:t>
      </w:r>
    </w:p>
    <w:p w14:paraId="5DFDCFD9" w14:textId="4D629BA7" w:rsidR="006B6D40" w:rsidRPr="000E6819" w:rsidRDefault="00411249" w:rsidP="006571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6819">
        <w:rPr>
          <w:rStyle w:val="rynqvb"/>
          <w:i/>
          <w:iCs/>
          <w:sz w:val="28"/>
          <w:szCs w:val="28"/>
          <w:lang w:val="en"/>
        </w:rPr>
        <w:t>Keywords:</w:t>
      </w:r>
      <w:r w:rsidRPr="000E6819">
        <w:rPr>
          <w:rStyle w:val="rynqvb"/>
          <w:sz w:val="28"/>
          <w:szCs w:val="28"/>
          <w:lang w:val="en"/>
        </w:rPr>
        <w:t xml:space="preserve"> musical instruments, traditional instruments, video game, musical culture.</w:t>
      </w:r>
    </w:p>
    <w:sectPr w:rsidR="006B6D40" w:rsidRPr="000E6819" w:rsidSect="006832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A17"/>
    <w:multiLevelType w:val="hybridMultilevel"/>
    <w:tmpl w:val="FCBC6EA8"/>
    <w:lvl w:ilvl="0" w:tplc="9F5E48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B"/>
    <w:rsid w:val="00016873"/>
    <w:rsid w:val="00033A16"/>
    <w:rsid w:val="0006113B"/>
    <w:rsid w:val="00085273"/>
    <w:rsid w:val="000D10C2"/>
    <w:rsid w:val="000E6819"/>
    <w:rsid w:val="00162A83"/>
    <w:rsid w:val="001A550B"/>
    <w:rsid w:val="001E6F49"/>
    <w:rsid w:val="001F2A62"/>
    <w:rsid w:val="0026104C"/>
    <w:rsid w:val="002A3E5F"/>
    <w:rsid w:val="002E2DA8"/>
    <w:rsid w:val="002F6C4B"/>
    <w:rsid w:val="00312D8A"/>
    <w:rsid w:val="00363741"/>
    <w:rsid w:val="003865D4"/>
    <w:rsid w:val="003A6616"/>
    <w:rsid w:val="003B37DE"/>
    <w:rsid w:val="003D2F25"/>
    <w:rsid w:val="00411249"/>
    <w:rsid w:val="00483525"/>
    <w:rsid w:val="00522B8D"/>
    <w:rsid w:val="005B6693"/>
    <w:rsid w:val="00632ED9"/>
    <w:rsid w:val="0064486B"/>
    <w:rsid w:val="0065713D"/>
    <w:rsid w:val="0068324B"/>
    <w:rsid w:val="006B6D40"/>
    <w:rsid w:val="00752179"/>
    <w:rsid w:val="007635DF"/>
    <w:rsid w:val="007B4C86"/>
    <w:rsid w:val="007C7036"/>
    <w:rsid w:val="007F0DC8"/>
    <w:rsid w:val="007F37BA"/>
    <w:rsid w:val="007F4906"/>
    <w:rsid w:val="0086589F"/>
    <w:rsid w:val="00971882"/>
    <w:rsid w:val="00A26359"/>
    <w:rsid w:val="00A3255D"/>
    <w:rsid w:val="00B00EFF"/>
    <w:rsid w:val="00B11B20"/>
    <w:rsid w:val="00B21E25"/>
    <w:rsid w:val="00B76186"/>
    <w:rsid w:val="00C46C63"/>
    <w:rsid w:val="00C47799"/>
    <w:rsid w:val="00C57144"/>
    <w:rsid w:val="00CD513E"/>
    <w:rsid w:val="00D0592F"/>
    <w:rsid w:val="00DE709A"/>
    <w:rsid w:val="00EC0CE8"/>
    <w:rsid w:val="00EC5998"/>
    <w:rsid w:val="00F23555"/>
    <w:rsid w:val="00FC0F24"/>
    <w:rsid w:val="00FD0047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EBDB"/>
  <w15:chartTrackingRefBased/>
  <w15:docId w15:val="{4C7FB3E0-5F7A-409A-BED6-3C60E0F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24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2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571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709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63741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363741"/>
  </w:style>
  <w:style w:type="character" w:customStyle="1" w:styleId="hwtze">
    <w:name w:val="hwtze"/>
    <w:basedOn w:val="a0"/>
    <w:rsid w:val="0041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erwolf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ZeniMax_Online_Stud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ethesda_Softworks" TargetMode="External"/><Relationship Id="rId5" Type="http://schemas.openxmlformats.org/officeDocument/2006/relationships/hyperlink" Target="https://en.wikipedia.org/wiki/Bethesda_Game_Studi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WerwolfA</dc:creator>
  <cp:keywords/>
  <dc:description/>
  <cp:lastModifiedBy>Aliona Khailo</cp:lastModifiedBy>
  <cp:revision>26</cp:revision>
  <dcterms:created xsi:type="dcterms:W3CDTF">2023-08-24T14:40:00Z</dcterms:created>
  <dcterms:modified xsi:type="dcterms:W3CDTF">2023-08-25T17:03:00Z</dcterms:modified>
</cp:coreProperties>
</file>