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64BA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УДК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655.413:78(436)</w:t>
      </w:r>
    </w:p>
    <w:p w14:paraId="61E00DA2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Москалець Олександр Володимирович</w:t>
      </w:r>
      <w:r>
        <w:rPr>
          <w:rStyle w:val="bumpedfont15"/>
          <w:color w:val="000000"/>
          <w:sz w:val="32"/>
          <w:szCs w:val="32"/>
        </w:rPr>
        <w:t>,</w:t>
      </w:r>
    </w:p>
    <w:p w14:paraId="6B77E66D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ORCID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0000-0001-6441-7647,</w:t>
      </w:r>
    </w:p>
    <w:p w14:paraId="71CFD6FC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молодший науковий співробітник,</w:t>
      </w:r>
    </w:p>
    <w:p w14:paraId="4D777742" w14:textId="77777777" w:rsidR="00D93489" w:rsidRDefault="00D93489">
      <w:pPr>
        <w:pStyle w:val="s6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Національна бібліотека України імені В. І. Вернадського,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7B270699" w14:textId="77777777" w:rsidR="00D93489" w:rsidRDefault="00D93489">
      <w:pPr>
        <w:pStyle w:val="s6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Київ, Україна</w:t>
      </w:r>
    </w:p>
    <w:p w14:paraId="233523CE" w14:textId="77777777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 </w:t>
      </w:r>
    </w:p>
    <w:p w14:paraId="48AB5201" w14:textId="77777777" w:rsidR="00D93489" w:rsidRDefault="00D93489">
      <w:pPr>
        <w:pStyle w:val="s8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РІДКІСНЕ ВИДАННЯ АЛОЇЗА ЗЕНЕФЕЛЬДЕРА З НОТОЗБІРНІ ГРАФІВ РОЗУМОВСЬКИХ</w:t>
      </w:r>
    </w:p>
    <w:p w14:paraId="6F75C4BB" w14:textId="77777777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</w:t>
      </w:r>
    </w:p>
    <w:p w14:paraId="14092802" w14:textId="1CDEEB35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Атрибутовано і описано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рідкісне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видання 1803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року, яке стало одним з найперших нотних видань, випущених у Відні німецьким винахідником літографії Алоїзом Зенефельдером. Охарактеризовано особливості цього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видання,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його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місце</w:t>
      </w:r>
      <w:r w:rsidR="00A754BC">
        <w:rPr>
          <w:rStyle w:val="bumpedfont15"/>
          <w:color w:val="000000"/>
          <w:sz w:val="27"/>
          <w:szCs w:val="27"/>
          <w:lang w:val="uk-UA"/>
        </w:rPr>
        <w:t xml:space="preserve"> в </w:t>
      </w:r>
      <w:r>
        <w:rPr>
          <w:rStyle w:val="bumpedfont15"/>
          <w:color w:val="000000"/>
          <w:sz w:val="27"/>
          <w:szCs w:val="27"/>
        </w:rPr>
        <w:t>контексті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розвитку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видавничої діяльності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віденських музичних видавців кінця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XVIII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ст.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Проаналізовано перелік композиторів, з якими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в той період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співробітничав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цей видавець, виокремлено раритети.</w:t>
      </w:r>
    </w:p>
    <w:p w14:paraId="3E5081C2" w14:textId="3FBA47DF" w:rsidR="00D93489" w:rsidRDefault="00D93489" w:rsidP="00214E5F">
      <w:pPr>
        <w:pStyle w:val="s7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27"/>
          <w:szCs w:val="27"/>
        </w:rPr>
        <w:t>Ключові</w:t>
      </w:r>
      <w:r w:rsidR="00337DE9">
        <w:rPr>
          <w:rStyle w:val="bumpedfont15"/>
          <w:i/>
          <w:iCs/>
          <w:color w:val="000000"/>
          <w:sz w:val="27"/>
          <w:szCs w:val="27"/>
          <w:lang w:val="uk-UA"/>
        </w:rPr>
        <w:t xml:space="preserve"> </w:t>
      </w:r>
      <w:r>
        <w:rPr>
          <w:rStyle w:val="bumpedfont15"/>
          <w:i/>
          <w:iCs/>
          <w:color w:val="000000"/>
          <w:sz w:val="27"/>
          <w:szCs w:val="27"/>
        </w:rPr>
        <w:t>слова</w:t>
      </w:r>
      <w:r>
        <w:rPr>
          <w:rStyle w:val="bumpedfont15"/>
          <w:color w:val="000000"/>
          <w:sz w:val="27"/>
          <w:szCs w:val="27"/>
        </w:rPr>
        <w:t>: нотне</w:t>
      </w:r>
      <w:r w:rsidR="00337DE9">
        <w:rPr>
          <w:rStyle w:val="bumpedfont15"/>
          <w:color w:val="000000"/>
          <w:sz w:val="27"/>
          <w:szCs w:val="27"/>
          <w:lang w:val="uk-UA"/>
        </w:rPr>
        <w:t xml:space="preserve"> </w:t>
      </w:r>
      <w:r>
        <w:rPr>
          <w:rStyle w:val="bumpedfont15"/>
          <w:color w:val="000000"/>
          <w:sz w:val="27"/>
          <w:szCs w:val="27"/>
        </w:rPr>
        <w:t>видавництво,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літографія</w:t>
      </w:r>
      <w:r w:rsidR="009B32B8">
        <w:rPr>
          <w:rStyle w:val="bumpedfont15"/>
          <w:color w:val="000000"/>
          <w:sz w:val="27"/>
          <w:szCs w:val="27"/>
          <w:lang w:val="uk-UA"/>
        </w:rPr>
        <w:t xml:space="preserve">, </w:t>
      </w:r>
      <w:r>
        <w:rPr>
          <w:rStyle w:val="bumpedfont15"/>
          <w:color w:val="000000"/>
          <w:sz w:val="27"/>
          <w:szCs w:val="27"/>
        </w:rPr>
        <w:t>Зенефельдер</w:t>
      </w:r>
      <w:r w:rsidR="00E13BC8">
        <w:rPr>
          <w:rStyle w:val="bumpedfont15"/>
          <w:color w:val="000000"/>
          <w:sz w:val="27"/>
          <w:szCs w:val="27"/>
          <w:lang w:val="uk-UA"/>
        </w:rPr>
        <w:t xml:space="preserve">, </w:t>
      </w:r>
      <w:r>
        <w:rPr>
          <w:rStyle w:val="bumpedfont15"/>
          <w:color w:val="000000"/>
          <w:sz w:val="27"/>
          <w:szCs w:val="27"/>
        </w:rPr>
        <w:t>Ґрюнберґер,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Керубіні, Ґляйснер,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Фальтер,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Відень</w:t>
      </w:r>
    </w:p>
    <w:p w14:paraId="318ECFB0" w14:textId="77777777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 </w:t>
      </w:r>
    </w:p>
    <w:p w14:paraId="4EC24F1B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 відділі музичних фондів НБУВ зберігається нотне зібрання графів Розумовських, значну частину якого придбали у Відні в кінці XVIII ст. Під час атрибуції нотних видань цієї збірні дослідник часто-густо натрапляє на раритетні ба й унікальні примірники європейських нотних видань XVIII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– початку XIX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ст. Деякі з них збереглися лише в двох чи трьох бібліотеках світу, а деякі вважаються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відсутніми у фондах зарубіжних бібліотек.</w:t>
      </w:r>
    </w:p>
    <w:p w14:paraId="0F61932E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Серед примірників нот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колекції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Розумовських, які становлять особливий інтерес, знаходимо одне з видань, здійснених німецьким винахідником літографічного способу нотного друкарства</w:t>
      </w:r>
      <w:r w:rsidR="00C572DF">
        <w:rPr>
          <w:rStyle w:val="bumpedfont15"/>
          <w:color w:val="000000"/>
          <w:sz w:val="32"/>
          <w:szCs w:val="32"/>
          <w:lang w:val="uk-UA"/>
        </w:rPr>
        <w:t xml:space="preserve">, уродженцем Праги </w:t>
      </w:r>
      <w:r>
        <w:rPr>
          <w:rStyle w:val="bumpedfont15"/>
          <w:color w:val="000000"/>
          <w:sz w:val="32"/>
          <w:szCs w:val="32"/>
        </w:rPr>
        <w:t>Алоїзом Зенефельдером (1771-1834)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початку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його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нотовидавничої діяльності у Відні. Це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«Дві легких сонати для клавесину або фортепіано, складені Т.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П. Ґрюнберґером».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Сонати створено для складу, який передбачав участь обліґатної скрипки.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Окрема партія скрипки відсутня, що для тогочасних нотовидавців було звичною практикою.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Ім’я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Теодора Ґрюнберґера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(1756-1820)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лишилося осторонь інтересів музикознавців.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Відомості про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цього композиторавідсутні навіть у другому виданні «The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New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GroveDictionary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of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Music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and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Musicians».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Цей </w:t>
      </w:r>
      <w:r>
        <w:rPr>
          <w:rStyle w:val="bumpedfont15"/>
          <w:color w:val="000000"/>
          <w:sz w:val="32"/>
          <w:szCs w:val="32"/>
        </w:rPr>
        <w:lastRenderedPageBreak/>
        <w:t>німецький композитор водночас був чернецем-августинцем та священником.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Таке сполучення було типовим для тогочасної Німеччини.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За даними RISM, у бібліотеках світу збереглося лише три примірники видання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цих сонат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– два у Відні (в Національній бібліотеці та в архіві Товариства друзів музики) та один у Будапешті (у Національній бібліотеці імені Іштвана Сечені).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Відомості про примірник, який зберігається в НБУВ, у RISM поки що відсутні.</w:t>
      </w:r>
    </w:p>
    <w:p w14:paraId="2D58136B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Зенефельдер нарікав на те, що якість нотного друку в його часи була недосконалою. Саме це й спонукало його здійснити свій винахід і вдатися довидавничої діяльності. У 1796 р.,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до свого винаходу,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він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співробітництві з німецьким літографом та композитором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Францем Ґляйснером (1761-1818)розпочав видавництво нот, випускаючи плоди своєї праці у типографії мюнхенського видавця Макаріуса Фальтера (1762-1843), але ця перша спроба перервалася вже на початку наступного року.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Згодом, у 1801 р. у Лондоні він отримав патент на свій винахід літографічного друку, що, зрештою, вплинуло на долю видавничої справи в усій Європі.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Самостійну видавничу діяльність Зенефельдер розпочав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27 липня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1803 р. 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власній патентованій хімічній друкарні у Відні.</w:t>
      </w:r>
    </w:p>
    <w:p w14:paraId="26EDC331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Приступаючи до атрибуції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обраного намивидання, довелося звернути увагу на те, що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ньомувідсутні номери нотних дощок, які в більшості випадків зазначалися в центрі нижнього поля нотних видань. Саме ці номери зазвичай слугують основою для датування тогочасних видань. Проте Зенефельдер вчинив інакше: на першій сторінці обкладинки він вмістив напис «№ 3», розташований зліва внизу,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де, інші видавці, як правило, зазначали номер видання в межах певної серії. Але поряд там є позначка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«Liv: 1», себто «книга, зошит, випуск 1». Одразу спадає на думку, що у видавництві, яке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розпочинало свою діяльність, перші випуски першої серії за своїм порядком мали б відповідати нумерації нотних дощок. Це припущення підтверджують даніRISM, який без пояснень беззастережно зазначає «3» як номер нотної дошки, але не датує це видання.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Проте, йдучи далі,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видання цих сонат датувати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не важко.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Відтак, дошка номер 3 найвірогідніше мала б відповідати саме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найпершому року </w:t>
      </w:r>
      <w:r>
        <w:rPr>
          <w:rStyle w:val="bumpedfont15"/>
          <w:color w:val="000000"/>
          <w:sz w:val="32"/>
          <w:szCs w:val="32"/>
        </w:rPr>
        <w:lastRenderedPageBreak/>
        <w:t>існування самостійного віденського видавництва Зенефельдера.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Це підтверджують наступні факти. Максимальним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із зазначених номерів нотних дощок, якщо довіряти поточній версії RISM,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є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номер «23».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До того ж, загалом в RISM представлено п’ять видань Зенефельдера. Крім «Двох сонат…» Ґрюнберґера та «Трьох сонат для фортепіано з акомпанементом скрипки… ор. 6» його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колишнього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компаньйона Ґляйснера (дошка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№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23), бачимо ще одне видання сонат того ж таки Ґляйснера та дві збірки творів Луїджі Керубіні (1760-1842).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 останніх трьох видань номери нотних дощок не зазначено. Що, за логікою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RISM,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має означати, що за порядком випуску вони не передували віднайденому нами виданню з першої серії. Інакше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RISM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зазначив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биїхні номери дощок як «1» або «2». Отже, з достатніми підставами можемо датувати видання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«Двох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сонат…»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Ґрюнберґера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згаданим вище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1803роком.</w:t>
      </w:r>
    </w:p>
    <w:p w14:paraId="0A66080B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Перша з цих сонат (ре-мажор) складається з двох частин,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Andante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і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«Шість варіацій»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Un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poco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assai, хоча насправді нумерованих варіацій там вісім, а по суті – дев’ять, бо наприкінці ще раз з’являється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«Тема»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 вигляді нової варіації. Друга соната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(мі-бемоль-мажор)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складається з трьох частин – Andante,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Anglaise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Rondo.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Allegretto.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обох сонатах початкова тональність зберігається для всіх частин.</w:t>
      </w:r>
    </w:p>
    <w:p w14:paraId="074F4E4A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першій сторінці обкладинки типографським способом зазначено ціну в 1 флорин, до нього олівцем приписано «12 х», себто 12 крейцерів. Праворуч від ціни брунатним чорнилом додано ціну для французького ринку – «6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lt», себто 6 ліврів туренського карбування.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Примірник складається з шести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горизонтальних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аркушів (24 сторінки).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Треба зазначити, що видання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чудово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збереглося,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всіх аркушах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воно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містить філіграні з літерами «MUSIKH» (сс. 1, 13, 16, 17, 19, 22). Насамкінець наведемо його повний ідентифікатор (RISM ID N 991019586, шифр ВМФ НБУВ – 120659н)</w:t>
      </w:r>
      <w:r>
        <w:rPr>
          <w:rStyle w:val="bumpedfont15"/>
          <w:b/>
          <w:bCs/>
          <w:color w:val="000000"/>
          <w:sz w:val="32"/>
          <w:szCs w:val="32"/>
        </w:rPr>
        <w:t>.</w:t>
      </w:r>
    </w:p>
    <w:p w14:paraId="087B1A85" w14:textId="77777777" w:rsidR="00D93489" w:rsidRDefault="00D93489">
      <w:pPr>
        <w:pStyle w:val="s10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 вихідних даних зазначено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лише ім’я Зенефельдера,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жодних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імен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компаньйонів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не згадано.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Це й не дивно, бо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саме Алоїз Зенефельдер увійшов до історії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видавничої справи, йому споруджено пам’ятник у Берліні, його ім’ям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столиці Німеччини названо площу та залізничну станцію.</w:t>
      </w:r>
    </w:p>
    <w:p w14:paraId="75B5052E" w14:textId="77777777" w:rsidR="00D93489" w:rsidRDefault="00D93489">
      <w:pPr>
        <w:pStyle w:val="s11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Здійснене дослідження підтверджує надію на те, що співробітники ВМФ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зможуть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поповнитизведений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Міжнародний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каталог музичних джерел (RISM)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раритетними виданнями і таким чином скорегувати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історичні відомості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 західноєвропейську музичну культуру та її розповсюдження на українських теренах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ХVIIІ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і на початку XIX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ст.</w:t>
      </w:r>
    </w:p>
    <w:p w14:paraId="3C949DA3" w14:textId="77777777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C704DA8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UDC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655.413:78(436)</w:t>
      </w:r>
    </w:p>
    <w:p w14:paraId="6B5FFEE5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Moskalets Oleksandr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bumpedfont15"/>
          <w:b/>
          <w:bCs/>
          <w:color w:val="000000"/>
          <w:sz w:val="27"/>
          <w:szCs w:val="27"/>
        </w:rPr>
        <w:t>Volodymyrovych</w:t>
      </w:r>
      <w:r>
        <w:rPr>
          <w:rStyle w:val="bumpedfont15"/>
          <w:color w:val="000000"/>
          <w:sz w:val="27"/>
          <w:szCs w:val="27"/>
        </w:rPr>
        <w:t>,</w:t>
      </w:r>
    </w:p>
    <w:p w14:paraId="5CC2815D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ORCID 0000-0001-6441-7647,</w:t>
      </w:r>
    </w:p>
    <w:p w14:paraId="2CE9B576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Junior Researcher,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1CE34031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Vernadsky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National Library of Ukraine,</w:t>
      </w:r>
    </w:p>
    <w:p w14:paraId="552266D9" w14:textId="77777777" w:rsidR="00D93489" w:rsidRDefault="00D93489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Kyiv, Ukraine</w:t>
      </w:r>
    </w:p>
    <w:p w14:paraId="23D084E0" w14:textId="77777777" w:rsidR="00D93489" w:rsidRDefault="00D93489">
      <w:pPr>
        <w:pStyle w:val="s8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27"/>
          <w:szCs w:val="27"/>
        </w:rPr>
        <w:t>RARE EDITION OF ALOIS SENEFELDER FROM COUNTS’ ROZUMOVSKY SCORE COLLECTION</w:t>
      </w:r>
    </w:p>
    <w:p w14:paraId="11864A63" w14:textId="77777777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The rare edition of 1803, which became one of the first musical editions published in Vienna by the German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inventor of lithography Alois Senefelder, is attributed and described.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The peculiarities of this edition, its place in the context of the development of publishing activity of Viennese music publishers of the end of the XVIII century are described.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The list of composers with whom this publisher cooperated at that time is analyzed, rarities are singled out.</w:t>
      </w:r>
    </w:p>
    <w:p w14:paraId="67E0769A" w14:textId="77777777" w:rsidR="00D93489" w:rsidRDefault="00D93489">
      <w:pPr>
        <w:pStyle w:val="s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i/>
          <w:iCs/>
          <w:color w:val="000000"/>
          <w:sz w:val="27"/>
          <w:szCs w:val="27"/>
        </w:rPr>
        <w:t>Keywords</w:t>
      </w:r>
      <w:r>
        <w:rPr>
          <w:rStyle w:val="bumpedfont15"/>
          <w:color w:val="000000"/>
          <w:sz w:val="27"/>
          <w:szCs w:val="27"/>
        </w:rPr>
        <w:t>: music publisher,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lithography,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Senefelder, Grünberger, Cherubini, Gleissner,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Falter,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bumpedfont15"/>
          <w:color w:val="000000"/>
          <w:sz w:val="27"/>
          <w:szCs w:val="27"/>
        </w:rPr>
        <w:t>Vienna</w:t>
      </w:r>
    </w:p>
    <w:p w14:paraId="2932EC74" w14:textId="77777777" w:rsidR="00D93489" w:rsidRDefault="00D93489"/>
    <w:sectPr w:rsidR="00D9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89"/>
    <w:rsid w:val="00214E5F"/>
    <w:rsid w:val="00261C91"/>
    <w:rsid w:val="00337DE9"/>
    <w:rsid w:val="00922845"/>
    <w:rsid w:val="009B32B8"/>
    <w:rsid w:val="00A754BC"/>
    <w:rsid w:val="00C572DF"/>
    <w:rsid w:val="00D93489"/>
    <w:rsid w:val="00E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063FB"/>
  <w15:chartTrackingRefBased/>
  <w15:docId w15:val="{02DE9E82-1657-6640-9749-9CEF5B12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D93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Fuentedeprrafopredeter"/>
    <w:rsid w:val="00D93489"/>
  </w:style>
  <w:style w:type="character" w:customStyle="1" w:styleId="apple-converted-space">
    <w:name w:val="apple-converted-space"/>
    <w:basedOn w:val="Fuentedeprrafopredeter"/>
    <w:rsid w:val="00D93489"/>
  </w:style>
  <w:style w:type="paragraph" w:customStyle="1" w:styleId="s6">
    <w:name w:val="s6"/>
    <w:basedOn w:val="Normal"/>
    <w:rsid w:val="00D93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D93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D93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D93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"/>
    <w:rsid w:val="00D93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moskalets alejandro</dc:creator>
  <cp:keywords/>
  <dc:description/>
  <cp:lastModifiedBy>moskalets alejandro</cp:lastModifiedBy>
  <cp:revision>2</cp:revision>
  <dcterms:created xsi:type="dcterms:W3CDTF">2021-08-25T19:29:00Z</dcterms:created>
  <dcterms:modified xsi:type="dcterms:W3CDTF">2021-08-25T19:29:00Z</dcterms:modified>
</cp:coreProperties>
</file>