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0D" w:rsidRPr="0063040D" w:rsidRDefault="0063040D" w:rsidP="0063040D">
      <w:pPr>
        <w:spacing w:after="0" w:line="360" w:lineRule="auto"/>
        <w:jc w:val="both"/>
        <w:rPr>
          <w:rFonts w:ascii="Times New Roman" w:hAnsi="Times New Roman" w:cs="Times New Roman"/>
          <w:szCs w:val="28"/>
          <w:highlight w:val="white"/>
          <w:lang w:val="en-GB"/>
        </w:rPr>
      </w:pPr>
      <w:proofErr w:type="spellStart"/>
      <w:r w:rsidRPr="0063040D">
        <w:rPr>
          <w:rFonts w:ascii="Times New Roman" w:hAnsi="Times New Roman" w:cs="Times New Roman"/>
          <w:szCs w:val="28"/>
          <w:shd w:val="clear" w:color="auto" w:fill="FFFFFF"/>
          <w:lang w:val="en-GB"/>
        </w:rPr>
        <w:t>UDC</w:t>
      </w:r>
      <w:proofErr w:type="spellEnd"/>
      <w:r w:rsidRPr="0063040D">
        <w:rPr>
          <w:rFonts w:ascii="Times New Roman" w:hAnsi="Times New Roman" w:cs="Times New Roman"/>
          <w:szCs w:val="28"/>
          <w:shd w:val="clear" w:color="auto" w:fill="FFFFFF"/>
          <w:lang w:val="en-GB"/>
        </w:rPr>
        <w:t xml:space="preserve"> 1.147</w:t>
      </w:r>
    </w:p>
    <w:p w:rsidR="0063040D" w:rsidRPr="0063040D" w:rsidRDefault="0063040D" w:rsidP="0063040D">
      <w:pPr>
        <w:spacing w:after="0" w:line="360" w:lineRule="auto"/>
        <w:jc w:val="right"/>
        <w:rPr>
          <w:rFonts w:ascii="Times New Roman" w:hAnsi="Times New Roman" w:cs="Times New Roman"/>
          <w:szCs w:val="28"/>
          <w:highlight w:val="white"/>
          <w:lang w:val="en-GB"/>
        </w:rPr>
      </w:pPr>
      <w:proofErr w:type="spellStart"/>
      <w:r w:rsidRPr="0063040D">
        <w:rPr>
          <w:rFonts w:ascii="Times New Roman" w:hAnsi="Times New Roman" w:cs="Times New Roman"/>
          <w:i/>
          <w:szCs w:val="28"/>
          <w:shd w:val="clear" w:color="auto" w:fill="FFFFFF"/>
          <w:lang w:val="en-GB"/>
        </w:rPr>
        <w:t>Yahodzinskyi</w:t>
      </w:r>
      <w:proofErr w:type="spellEnd"/>
      <w:r w:rsidRPr="0063040D">
        <w:rPr>
          <w:rFonts w:ascii="Times New Roman" w:hAnsi="Times New Roman" w:cs="Times New Roman"/>
          <w:i/>
          <w:szCs w:val="28"/>
          <w:shd w:val="clear" w:color="auto" w:fill="FFFFFF"/>
          <w:lang w:val="en-GB"/>
        </w:rPr>
        <w:t xml:space="preserve"> </w:t>
      </w:r>
      <w:proofErr w:type="spellStart"/>
      <w:r w:rsidRPr="0063040D">
        <w:rPr>
          <w:rFonts w:ascii="Times New Roman" w:hAnsi="Times New Roman" w:cs="Times New Roman"/>
          <w:i/>
          <w:szCs w:val="28"/>
          <w:shd w:val="clear" w:color="auto" w:fill="FFFFFF"/>
          <w:lang w:val="en-GB"/>
        </w:rPr>
        <w:t>S.N</w:t>
      </w:r>
      <w:proofErr w:type="spellEnd"/>
      <w:r w:rsidRPr="0063040D">
        <w:rPr>
          <w:rFonts w:ascii="Times New Roman" w:hAnsi="Times New Roman" w:cs="Times New Roman"/>
          <w:i/>
          <w:szCs w:val="28"/>
          <w:shd w:val="clear" w:color="auto" w:fill="FFFFFF"/>
          <w:lang w:val="en-GB"/>
        </w:rPr>
        <w:t>.</w:t>
      </w:r>
      <w:proofErr w:type="gramStart"/>
      <w:r w:rsidRPr="0063040D">
        <w:rPr>
          <w:rFonts w:ascii="Times New Roman" w:hAnsi="Times New Roman" w:cs="Times New Roman"/>
          <w:i/>
          <w:szCs w:val="28"/>
          <w:shd w:val="clear" w:color="auto" w:fill="FFFFFF"/>
          <w:lang w:val="en-GB"/>
        </w:rPr>
        <w:t>,</w:t>
      </w:r>
      <w:proofErr w:type="gramEnd"/>
      <w:r w:rsidRPr="0063040D">
        <w:rPr>
          <w:rFonts w:ascii="Times New Roman" w:hAnsi="Times New Roman" w:cs="Times New Roman"/>
          <w:i/>
          <w:szCs w:val="28"/>
          <w:shd w:val="clear" w:color="auto" w:fill="FFFFFF"/>
          <w:lang w:val="en-GB"/>
        </w:rPr>
        <w:br/>
      </w:r>
      <w:r w:rsidRPr="0063040D">
        <w:rPr>
          <w:rFonts w:ascii="Times New Roman" w:hAnsi="Times New Roman" w:cs="Times New Roman"/>
          <w:szCs w:val="28"/>
          <w:shd w:val="clear" w:color="auto" w:fill="FFFFFF"/>
          <w:lang w:val="en-GB"/>
        </w:rPr>
        <w:t>Doctor of Science (in Philosophy), Professor,</w:t>
      </w:r>
      <w:r w:rsidRPr="0063040D">
        <w:rPr>
          <w:rFonts w:ascii="Times New Roman" w:hAnsi="Times New Roman" w:cs="Times New Roman"/>
          <w:szCs w:val="28"/>
          <w:shd w:val="clear" w:color="auto" w:fill="FFFFFF"/>
          <w:lang w:val="en-GB"/>
        </w:rPr>
        <w:br/>
        <w:t>National Aviation University</w:t>
      </w:r>
    </w:p>
    <w:p w:rsidR="0063040D" w:rsidRPr="0063040D" w:rsidRDefault="0063040D" w:rsidP="0063040D">
      <w:pPr>
        <w:spacing w:after="0" w:line="360" w:lineRule="auto"/>
        <w:jc w:val="center"/>
        <w:rPr>
          <w:rFonts w:ascii="Times New Roman" w:hAnsi="Times New Roman" w:cs="Times New Roman"/>
          <w:b/>
          <w:szCs w:val="28"/>
          <w:shd w:val="clear" w:color="auto" w:fill="FFFFFF"/>
          <w:lang w:val="en-GB"/>
        </w:rPr>
      </w:pPr>
    </w:p>
    <w:p w:rsidR="0063040D" w:rsidRPr="0063040D" w:rsidRDefault="0063040D" w:rsidP="0063040D">
      <w:pPr>
        <w:spacing w:after="0" w:line="360" w:lineRule="auto"/>
        <w:jc w:val="center"/>
        <w:rPr>
          <w:rFonts w:ascii="Times New Roman" w:hAnsi="Times New Roman" w:cs="Times New Roman"/>
          <w:b/>
          <w:szCs w:val="28"/>
          <w:shd w:val="clear" w:color="auto" w:fill="FFFFFF"/>
          <w:lang w:val="en-GB"/>
        </w:rPr>
      </w:pPr>
      <w:r w:rsidRPr="0063040D">
        <w:rPr>
          <w:rFonts w:ascii="Times New Roman" w:hAnsi="Times New Roman" w:cs="Times New Roman"/>
          <w:b/>
          <w:szCs w:val="28"/>
          <w:shd w:val="clear" w:color="auto" w:fill="FFFFFF"/>
          <w:lang w:val="en-GB"/>
        </w:rPr>
        <w:t>SCIENTIFIC LIBRARY OF THE INFORMATION SOCIETY IS A SOURCE OF AUTHENTIC INFORMATION</w:t>
      </w:r>
    </w:p>
    <w:p w:rsidR="0063040D" w:rsidRPr="0063040D" w:rsidRDefault="0063040D" w:rsidP="0063040D">
      <w:pPr>
        <w:spacing w:after="0" w:line="360" w:lineRule="auto"/>
        <w:jc w:val="center"/>
        <w:rPr>
          <w:rFonts w:ascii="Times New Roman" w:hAnsi="Times New Roman" w:cs="Times New Roman"/>
          <w:b/>
          <w:szCs w:val="28"/>
          <w:shd w:val="clear" w:color="auto" w:fill="FFFFFF"/>
          <w:lang w:val="en-GB"/>
        </w:rPr>
      </w:pPr>
    </w:p>
    <w:p w:rsidR="0063040D" w:rsidRPr="0063040D" w:rsidRDefault="0063040D" w:rsidP="0063040D">
      <w:pPr>
        <w:spacing w:after="0" w:line="360" w:lineRule="auto"/>
        <w:ind w:firstLine="567"/>
        <w:jc w:val="both"/>
        <w:rPr>
          <w:rFonts w:ascii="Times New Roman" w:hAnsi="Times New Roman" w:cs="Times New Roman"/>
          <w:szCs w:val="28"/>
          <w:shd w:val="clear" w:color="auto" w:fill="FFFFFF"/>
          <w:lang w:val="en-GB"/>
        </w:rPr>
      </w:pPr>
      <w:r w:rsidRPr="0063040D">
        <w:rPr>
          <w:rFonts w:ascii="Times New Roman" w:hAnsi="Times New Roman" w:cs="Times New Roman"/>
          <w:szCs w:val="28"/>
          <w:shd w:val="clear" w:color="auto" w:fill="FFFFFF"/>
          <w:lang w:val="en-GB"/>
        </w:rPr>
        <w:t>The status of scientific and scientific and technical libraries as the concentrators of authentic information – the main industrial resource of a society of the digital age - is substantiated.</w:t>
      </w:r>
    </w:p>
    <w:p w:rsidR="0063040D" w:rsidRPr="0063040D" w:rsidRDefault="0063040D" w:rsidP="0063040D">
      <w:pPr>
        <w:spacing w:after="0" w:line="360" w:lineRule="auto"/>
        <w:ind w:firstLine="567"/>
        <w:jc w:val="both"/>
        <w:rPr>
          <w:rFonts w:ascii="Times New Roman" w:hAnsi="Times New Roman" w:cs="Times New Roman"/>
          <w:szCs w:val="28"/>
          <w:shd w:val="clear" w:color="auto" w:fill="FFFFFF"/>
          <w:lang w:val="en-GB"/>
        </w:rPr>
      </w:pPr>
      <w:r w:rsidRPr="0063040D">
        <w:rPr>
          <w:rFonts w:ascii="Times New Roman" w:hAnsi="Times New Roman" w:cs="Times New Roman"/>
          <w:i/>
          <w:szCs w:val="28"/>
          <w:shd w:val="clear" w:color="auto" w:fill="FFFFFF"/>
          <w:lang w:val="en-GB"/>
        </w:rPr>
        <w:t>Key words</w:t>
      </w:r>
      <w:r w:rsidRPr="0063040D">
        <w:rPr>
          <w:rFonts w:ascii="Times New Roman" w:hAnsi="Times New Roman" w:cs="Times New Roman"/>
          <w:szCs w:val="28"/>
          <w:shd w:val="clear" w:color="auto" w:fill="FFFFFF"/>
          <w:lang w:val="en-GB"/>
        </w:rPr>
        <w:t>: scientific library, information society, informational networks, authentic information.</w:t>
      </w:r>
    </w:p>
    <w:p w:rsidR="0063040D" w:rsidRPr="0063040D" w:rsidRDefault="0063040D" w:rsidP="0063040D">
      <w:pPr>
        <w:spacing w:after="0" w:line="360" w:lineRule="auto"/>
        <w:ind w:firstLine="567"/>
        <w:jc w:val="both"/>
        <w:rPr>
          <w:rFonts w:ascii="Times New Roman" w:hAnsi="Times New Roman" w:cs="Times New Roman"/>
          <w:szCs w:val="28"/>
          <w:shd w:val="clear" w:color="auto" w:fill="FFFFFF"/>
          <w:lang w:val="en-GB"/>
        </w:rPr>
      </w:pPr>
    </w:p>
    <w:p w:rsidR="0063040D" w:rsidRDefault="00986D35" w:rsidP="0063040D">
      <w:pPr>
        <w:spacing w:after="0" w:line="360" w:lineRule="auto"/>
        <w:ind w:firstLine="567"/>
        <w:jc w:val="both"/>
        <w:rPr>
          <w:rFonts w:ascii="Times New Roman" w:hAnsi="Times New Roman" w:cs="Times New Roman"/>
          <w:color w:val="0070C0"/>
          <w:szCs w:val="28"/>
          <w:shd w:val="clear" w:color="auto" w:fill="FFFFFF"/>
          <w:lang w:val="uk-UA"/>
        </w:rPr>
      </w:pPr>
      <w:hyperlink r:id="rId6" w:history="1">
        <w:r w:rsidR="0063040D" w:rsidRPr="0063040D">
          <w:rPr>
            <w:rFonts w:ascii="Times New Roman" w:hAnsi="Times New Roman" w:cs="Times New Roman"/>
            <w:color w:val="0070C0"/>
            <w:szCs w:val="28"/>
            <w:shd w:val="clear" w:color="auto" w:fill="FFFFFF"/>
            <w:lang w:val="en-GB"/>
          </w:rPr>
          <w:t>https</w:t>
        </w:r>
        <w:r w:rsidR="0063040D" w:rsidRPr="00986D35">
          <w:rPr>
            <w:rFonts w:ascii="Times New Roman" w:hAnsi="Times New Roman" w:cs="Times New Roman"/>
            <w:color w:val="0070C0"/>
            <w:szCs w:val="28"/>
            <w:shd w:val="clear" w:color="auto" w:fill="FFFFFF"/>
          </w:rPr>
          <w:t>://</w:t>
        </w:r>
        <w:proofErr w:type="spellStart"/>
        <w:r w:rsidR="0063040D" w:rsidRPr="0063040D">
          <w:rPr>
            <w:rFonts w:ascii="Times New Roman" w:hAnsi="Times New Roman" w:cs="Times New Roman"/>
            <w:color w:val="0070C0"/>
            <w:szCs w:val="28"/>
            <w:shd w:val="clear" w:color="auto" w:fill="FFFFFF"/>
            <w:lang w:val="en-GB"/>
          </w:rPr>
          <w:t>orcid</w:t>
        </w:r>
        <w:proofErr w:type="spellEnd"/>
        <w:r w:rsidR="0063040D" w:rsidRPr="00986D35">
          <w:rPr>
            <w:rFonts w:ascii="Times New Roman" w:hAnsi="Times New Roman" w:cs="Times New Roman"/>
            <w:color w:val="0070C0"/>
            <w:szCs w:val="28"/>
            <w:shd w:val="clear" w:color="auto" w:fill="FFFFFF"/>
          </w:rPr>
          <w:t>.</w:t>
        </w:r>
        <w:r w:rsidR="0063040D" w:rsidRPr="0063040D">
          <w:rPr>
            <w:rFonts w:ascii="Times New Roman" w:hAnsi="Times New Roman" w:cs="Times New Roman"/>
            <w:color w:val="0070C0"/>
            <w:szCs w:val="28"/>
            <w:shd w:val="clear" w:color="auto" w:fill="FFFFFF"/>
            <w:lang w:val="en-GB"/>
          </w:rPr>
          <w:t>org</w:t>
        </w:r>
        <w:r w:rsidR="0063040D" w:rsidRPr="00986D35">
          <w:rPr>
            <w:rFonts w:ascii="Times New Roman" w:hAnsi="Times New Roman" w:cs="Times New Roman"/>
            <w:color w:val="0070C0"/>
            <w:szCs w:val="28"/>
            <w:shd w:val="clear" w:color="auto" w:fill="FFFFFF"/>
          </w:rPr>
          <w:t>/0000-0001-8755-2235</w:t>
        </w:r>
      </w:hyperlink>
    </w:p>
    <w:p w:rsidR="00986D35" w:rsidRDefault="00986D35" w:rsidP="0063040D">
      <w:pPr>
        <w:spacing w:after="0" w:line="360" w:lineRule="auto"/>
        <w:ind w:firstLine="567"/>
        <w:jc w:val="both"/>
        <w:rPr>
          <w:rFonts w:ascii="Times New Roman" w:hAnsi="Times New Roman" w:cs="Times New Roman"/>
          <w:color w:val="0070C0"/>
          <w:szCs w:val="28"/>
          <w:shd w:val="clear" w:color="auto" w:fill="FFFFFF"/>
          <w:lang w:val="en-US"/>
        </w:rPr>
      </w:pPr>
      <w:hyperlink r:id="rId7" w:history="1">
        <w:r w:rsidRPr="009A65C9">
          <w:rPr>
            <w:rStyle w:val="a7"/>
            <w:rFonts w:ascii="Times New Roman" w:hAnsi="Times New Roman" w:cs="Times New Roman"/>
            <w:szCs w:val="28"/>
            <w:shd w:val="clear" w:color="auto" w:fill="FFFFFF"/>
            <w:lang w:val="en-US"/>
          </w:rPr>
          <w:t>sophist@nau.edu.ua</w:t>
        </w:r>
      </w:hyperlink>
    </w:p>
    <w:p w:rsidR="0063040D" w:rsidRPr="0063040D" w:rsidRDefault="0063040D">
      <w:pPr>
        <w:spacing w:after="0" w:line="360" w:lineRule="auto"/>
        <w:jc w:val="both"/>
        <w:rPr>
          <w:rFonts w:ascii="Times New Roman" w:hAnsi="Times New Roman" w:cs="Times New Roman"/>
          <w:szCs w:val="28"/>
          <w:shd w:val="clear" w:color="auto" w:fill="FFFFFF"/>
          <w:lang w:val="uk-UA"/>
        </w:rPr>
      </w:pPr>
      <w:bookmarkStart w:id="0" w:name="_GoBack"/>
      <w:bookmarkEnd w:id="0"/>
    </w:p>
    <w:p w:rsidR="0063040D" w:rsidRDefault="0063040D">
      <w:pPr>
        <w:spacing w:after="0" w:line="360" w:lineRule="auto"/>
        <w:jc w:val="both"/>
        <w:rPr>
          <w:rFonts w:ascii="Times New Roman" w:hAnsi="Times New Roman" w:cs="Times New Roman"/>
          <w:sz w:val="28"/>
          <w:szCs w:val="28"/>
          <w:shd w:val="clear" w:color="auto" w:fill="FFFFFF"/>
          <w:lang w:val="uk-UA"/>
        </w:rPr>
      </w:pPr>
    </w:p>
    <w:p w:rsidR="0063040D" w:rsidRDefault="0063040D">
      <w:pPr>
        <w:spacing w:after="0" w:line="360" w:lineRule="auto"/>
        <w:jc w:val="both"/>
        <w:rPr>
          <w:rFonts w:ascii="Times New Roman" w:hAnsi="Times New Roman" w:cs="Times New Roman"/>
          <w:sz w:val="28"/>
          <w:szCs w:val="28"/>
          <w:shd w:val="clear" w:color="auto" w:fill="FFFFFF"/>
          <w:lang w:val="uk-UA"/>
        </w:rPr>
      </w:pPr>
    </w:p>
    <w:p w:rsidR="005446A5" w:rsidRDefault="008235B8">
      <w:pPr>
        <w:spacing w:after="0" w:line="360" w:lineRule="auto"/>
        <w:jc w:val="both"/>
        <w:rPr>
          <w:rFonts w:ascii="Times New Roman" w:hAnsi="Times New Roman" w:cs="Times New Roman"/>
          <w:sz w:val="28"/>
          <w:szCs w:val="28"/>
          <w:highlight w:val="white"/>
          <w:lang w:val="uk-UA"/>
        </w:rPr>
      </w:pPr>
      <w:proofErr w:type="spellStart"/>
      <w:r>
        <w:rPr>
          <w:rFonts w:ascii="Times New Roman" w:hAnsi="Times New Roman" w:cs="Times New Roman"/>
          <w:sz w:val="28"/>
          <w:szCs w:val="28"/>
          <w:shd w:val="clear" w:color="auto" w:fill="FFFFFF"/>
          <w:lang w:val="uk-UA"/>
        </w:rPr>
        <w:t>УДК</w:t>
      </w:r>
      <w:proofErr w:type="spellEnd"/>
      <w:r>
        <w:rPr>
          <w:rFonts w:ascii="Times New Roman" w:hAnsi="Times New Roman" w:cs="Times New Roman"/>
          <w:sz w:val="28"/>
          <w:szCs w:val="28"/>
          <w:shd w:val="clear" w:color="auto" w:fill="FFFFFF"/>
          <w:lang w:val="uk-UA"/>
        </w:rPr>
        <w:t xml:space="preserve"> 1.147</w:t>
      </w:r>
    </w:p>
    <w:p w:rsidR="005446A5" w:rsidRDefault="008235B8">
      <w:pPr>
        <w:spacing w:after="0" w:line="360" w:lineRule="auto"/>
        <w:jc w:val="right"/>
        <w:rPr>
          <w:rFonts w:ascii="Times New Roman" w:hAnsi="Times New Roman" w:cs="Times New Roman"/>
          <w:sz w:val="28"/>
          <w:szCs w:val="28"/>
          <w:highlight w:val="white"/>
          <w:lang w:val="uk-UA"/>
        </w:rPr>
      </w:pPr>
      <w:proofErr w:type="spellStart"/>
      <w:r>
        <w:rPr>
          <w:rFonts w:ascii="Times New Roman" w:hAnsi="Times New Roman" w:cs="Times New Roman"/>
          <w:i/>
          <w:sz w:val="28"/>
          <w:szCs w:val="28"/>
          <w:shd w:val="clear" w:color="auto" w:fill="FFFFFF"/>
          <w:lang w:val="uk-UA"/>
        </w:rPr>
        <w:t>Ягодзінський</w:t>
      </w:r>
      <w:proofErr w:type="spellEnd"/>
      <w:r>
        <w:rPr>
          <w:rFonts w:ascii="Times New Roman" w:hAnsi="Times New Roman" w:cs="Times New Roman"/>
          <w:i/>
          <w:sz w:val="28"/>
          <w:szCs w:val="28"/>
          <w:shd w:val="clear" w:color="auto" w:fill="FFFFFF"/>
          <w:lang w:val="uk-UA"/>
        </w:rPr>
        <w:t xml:space="preserve"> </w:t>
      </w:r>
      <w:proofErr w:type="spellStart"/>
      <w:r>
        <w:rPr>
          <w:rFonts w:ascii="Times New Roman" w:hAnsi="Times New Roman" w:cs="Times New Roman"/>
          <w:i/>
          <w:sz w:val="28"/>
          <w:szCs w:val="28"/>
          <w:shd w:val="clear" w:color="auto" w:fill="FFFFFF"/>
          <w:lang w:val="uk-UA"/>
        </w:rPr>
        <w:t>С.М</w:t>
      </w:r>
      <w:proofErr w:type="spellEnd"/>
      <w:r>
        <w:rPr>
          <w:rFonts w:ascii="Times New Roman" w:hAnsi="Times New Roman" w:cs="Times New Roman"/>
          <w:i/>
          <w:sz w:val="28"/>
          <w:szCs w:val="28"/>
          <w:shd w:val="clear" w:color="auto" w:fill="FFFFFF"/>
          <w:lang w:val="uk-UA"/>
        </w:rPr>
        <w:t>.,</w:t>
      </w:r>
      <w:r>
        <w:rPr>
          <w:rFonts w:ascii="Times New Roman" w:hAnsi="Times New Roman" w:cs="Times New Roman"/>
          <w:i/>
          <w:sz w:val="28"/>
          <w:szCs w:val="28"/>
          <w:shd w:val="clear" w:color="auto" w:fill="FFFFFF"/>
          <w:lang w:val="uk-UA"/>
        </w:rPr>
        <w:br/>
      </w:r>
      <w:r>
        <w:rPr>
          <w:rFonts w:ascii="Times New Roman" w:hAnsi="Times New Roman" w:cs="Times New Roman"/>
          <w:sz w:val="28"/>
          <w:szCs w:val="28"/>
          <w:shd w:val="clear" w:color="auto" w:fill="FFFFFF"/>
          <w:lang w:val="uk-UA"/>
        </w:rPr>
        <w:t>доктор філософських наук, професор,</w:t>
      </w:r>
      <w:r>
        <w:rPr>
          <w:rFonts w:ascii="Times New Roman" w:hAnsi="Times New Roman" w:cs="Times New Roman"/>
          <w:sz w:val="28"/>
          <w:szCs w:val="28"/>
          <w:shd w:val="clear" w:color="auto" w:fill="FFFFFF"/>
          <w:lang w:val="uk-UA"/>
        </w:rPr>
        <w:br/>
        <w:t>Національний авіаційний університет</w:t>
      </w:r>
    </w:p>
    <w:p w:rsidR="005446A5" w:rsidRDefault="005446A5">
      <w:pPr>
        <w:spacing w:after="0" w:line="360" w:lineRule="auto"/>
        <w:jc w:val="center"/>
        <w:rPr>
          <w:rFonts w:ascii="Times New Roman" w:hAnsi="Times New Roman" w:cs="Times New Roman"/>
          <w:b/>
          <w:sz w:val="28"/>
          <w:szCs w:val="28"/>
          <w:shd w:val="clear" w:color="auto" w:fill="FFFFFF"/>
          <w:lang w:val="uk-UA"/>
        </w:rPr>
      </w:pPr>
    </w:p>
    <w:p w:rsidR="005446A5" w:rsidRDefault="008235B8">
      <w:pPr>
        <w:spacing w:after="0" w:line="360" w:lineRule="auto"/>
        <w:jc w:val="center"/>
        <w:rPr>
          <w:rFonts w:ascii="Times New Roman" w:hAnsi="Times New Roman" w:cs="Times New Roman"/>
          <w:b/>
          <w:sz w:val="28"/>
          <w:szCs w:val="28"/>
          <w:highlight w:val="white"/>
          <w:lang w:val="uk-UA"/>
        </w:rPr>
      </w:pPr>
      <w:r>
        <w:rPr>
          <w:rFonts w:ascii="Times New Roman" w:hAnsi="Times New Roman" w:cs="Times New Roman"/>
          <w:b/>
          <w:sz w:val="28"/>
          <w:szCs w:val="28"/>
          <w:shd w:val="clear" w:color="auto" w:fill="FFFFFF"/>
          <w:lang w:val="uk-UA"/>
        </w:rPr>
        <w:t xml:space="preserve">НАУКОВА БІБЛІОТЕКА В ІНФОРМАЦІЙНОМУ СУСПІЛЬСТВІ </w:t>
      </w:r>
      <w:r>
        <w:rPr>
          <w:rFonts w:ascii="Times New Roman" w:hAnsi="Times New Roman" w:cs="Times New Roman"/>
          <w:b/>
          <w:sz w:val="28"/>
          <w:szCs w:val="28"/>
          <w:shd w:val="clear" w:color="auto" w:fill="FFFFFF"/>
          <w:lang w:val="uk-UA"/>
        </w:rPr>
        <w:br/>
        <w:t>ЯК ДЖЕРЕЛО АВТЕНТИЧНОЇ ІНФОРМАЦІЇ</w:t>
      </w:r>
    </w:p>
    <w:p w:rsidR="005446A5" w:rsidRDefault="005446A5">
      <w:pPr>
        <w:spacing w:after="0" w:line="360" w:lineRule="auto"/>
        <w:ind w:firstLine="567"/>
        <w:jc w:val="both"/>
        <w:rPr>
          <w:rFonts w:ascii="Times New Roman" w:hAnsi="Times New Roman" w:cs="Times New Roman"/>
          <w:sz w:val="28"/>
          <w:szCs w:val="28"/>
          <w:shd w:val="clear" w:color="auto" w:fill="FFFFFF"/>
          <w:lang w:val="uk-UA"/>
        </w:rPr>
      </w:pPr>
    </w:p>
    <w:p w:rsidR="002C3699" w:rsidRDefault="002C3699">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Обґрунтовується статус наукових та науково-технічних бібліотек як концентраторів автентичної інформації – основного виробничого ресурсу суспільства цифрової доби.</w:t>
      </w:r>
    </w:p>
    <w:p w:rsidR="002C3699" w:rsidRDefault="002C3699">
      <w:pPr>
        <w:spacing w:after="0" w:line="360" w:lineRule="auto"/>
        <w:ind w:firstLine="567"/>
        <w:jc w:val="both"/>
        <w:rPr>
          <w:rFonts w:ascii="Times New Roman" w:hAnsi="Times New Roman" w:cs="Times New Roman"/>
          <w:sz w:val="28"/>
          <w:szCs w:val="28"/>
          <w:shd w:val="clear" w:color="auto" w:fill="FFFFFF"/>
          <w:lang w:val="uk-UA"/>
        </w:rPr>
      </w:pPr>
      <w:r w:rsidRPr="002C3699">
        <w:rPr>
          <w:rFonts w:ascii="Times New Roman" w:hAnsi="Times New Roman" w:cs="Times New Roman"/>
          <w:i/>
          <w:sz w:val="28"/>
          <w:szCs w:val="28"/>
          <w:shd w:val="clear" w:color="auto" w:fill="FFFFFF"/>
          <w:lang w:val="uk-UA"/>
        </w:rPr>
        <w:t>Ключові слова</w:t>
      </w:r>
      <w:r>
        <w:rPr>
          <w:rFonts w:ascii="Times New Roman" w:hAnsi="Times New Roman" w:cs="Times New Roman"/>
          <w:sz w:val="28"/>
          <w:szCs w:val="28"/>
          <w:shd w:val="clear" w:color="auto" w:fill="FFFFFF"/>
          <w:lang w:val="uk-UA"/>
        </w:rPr>
        <w:t>: наукова бібліотека, інформаційне суспільство, інформаційні</w:t>
      </w:r>
      <w:r w:rsidR="0097108C">
        <w:rPr>
          <w:rFonts w:ascii="Times New Roman" w:hAnsi="Times New Roman" w:cs="Times New Roman"/>
          <w:sz w:val="28"/>
          <w:szCs w:val="28"/>
          <w:shd w:val="clear" w:color="auto" w:fill="FFFFFF"/>
          <w:lang w:val="uk-UA"/>
        </w:rPr>
        <w:t xml:space="preserve"> мережі, автентична інформація.</w:t>
      </w:r>
    </w:p>
    <w:p w:rsidR="002C3699" w:rsidRDefault="002C3699">
      <w:pPr>
        <w:spacing w:after="0" w:line="360" w:lineRule="auto"/>
        <w:ind w:firstLine="567"/>
        <w:jc w:val="both"/>
        <w:rPr>
          <w:rFonts w:ascii="Times New Roman" w:hAnsi="Times New Roman" w:cs="Times New Roman"/>
          <w:sz w:val="28"/>
          <w:szCs w:val="28"/>
          <w:shd w:val="clear" w:color="auto" w:fill="FFFFFF"/>
          <w:lang w:val="uk-UA"/>
        </w:rPr>
      </w:pPr>
    </w:p>
    <w:p w:rsidR="002C3699" w:rsidRDefault="002C3699">
      <w:pPr>
        <w:spacing w:after="0" w:line="360" w:lineRule="auto"/>
        <w:ind w:firstLine="567"/>
        <w:jc w:val="both"/>
        <w:rPr>
          <w:rFonts w:ascii="Times New Roman" w:hAnsi="Times New Roman" w:cs="Times New Roman"/>
          <w:sz w:val="28"/>
          <w:szCs w:val="28"/>
          <w:shd w:val="clear" w:color="auto" w:fill="FFFFFF"/>
          <w:lang w:val="uk-UA"/>
        </w:rPr>
      </w:pPr>
    </w:p>
    <w:p w:rsidR="005446A5" w:rsidRDefault="008235B8">
      <w:pPr>
        <w:spacing w:after="0" w:line="360" w:lineRule="auto"/>
        <w:ind w:firstLine="567"/>
        <w:jc w:val="both"/>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lastRenderedPageBreak/>
        <w:t>Фіксуючи трансформації різних аспектів соціального буття, соціологи, культурологи, політологи, представники технократичної сфери із середини ХХ ст. утверджували в масовій свідомості прихід нової постіндустріальної, цифрової, комп’ютерної епохи. Справді, будучи логічним наслідком і продовжувачем попередніх етапів науково-технічного прогресу, інформаційно-технологічна революція почала окреслювати загальний контекст і контури сучасності. Нині досягнення благ пов’язується з розвитком глобальних інформаційних мереж, які розкривають перед індивідами новий вимір реалізації свободи, у тому числі за вектором доступності інформаційних джерел та їхньої диверсифікації.</w:t>
      </w:r>
    </w:p>
    <w:p w:rsidR="005446A5" w:rsidRDefault="008235B8">
      <w:pPr>
        <w:spacing w:after="0" w:line="360" w:lineRule="auto"/>
        <w:ind w:firstLine="567"/>
        <w:jc w:val="both"/>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t xml:space="preserve">Найбільш виразно це проявляється при аналізі змісту, структури та способів організації сучасних соціокультурних практик, основою яких є інформаційний обмін. Незалежно від структури і способу виробництва, від того, що було основою для визначення вартості товарів і послуг, навколо чого концентрувалися суспільні та індивідуальні цінності, інформація була й залишається соціально-економічним, суспільно-політичним, культурно-історичним ресурсом. </w:t>
      </w:r>
    </w:p>
    <w:p w:rsidR="005446A5" w:rsidRDefault="008235B8">
      <w:pPr>
        <w:spacing w:after="0" w:line="360" w:lineRule="auto"/>
        <w:ind w:firstLine="567"/>
        <w:jc w:val="both"/>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t xml:space="preserve">У класних працях теоретиків інформаційного суспільства переконливо продемонстровано, що у різній формі інформація була основою суспільного розвитку в аграрному та індустріальному суспільствах. У вигляді традицій, норм, звичаїв, знання, технологій вона виступала надійним ретранслятором досвіду і критерієм успішності цивілізацій. Останні в часи свого розквіту створювали величні споруди, бібліотеки, системи комунікацій, які мали нормалізувати й частково формалізувати інформаційний обмін. </w:t>
      </w:r>
    </w:p>
    <w:p w:rsidR="005446A5" w:rsidRDefault="008235B8">
      <w:pPr>
        <w:spacing w:after="0" w:line="360" w:lineRule="auto"/>
        <w:ind w:firstLine="567"/>
        <w:jc w:val="both"/>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t xml:space="preserve">Руйнування бібліотек, сховищ рукописів і пергаментів завжди було однією із найбільш трагічних сторінок в історії держав і народів, адже відтворити втрачене нерідко було неможливим. Завершивши первинний етап комп’ютеризації усіх видів соціальних практик, суспільство кінця ХХ – початку ХХІ століть іменувало нову еру інформаційною, вказуючи цим не лише на свій основний ресурс, але й на його відкритість, доступність усім верствам </w:t>
      </w:r>
      <w:r>
        <w:rPr>
          <w:rFonts w:ascii="Times New Roman" w:hAnsi="Times New Roman" w:cs="Times New Roman"/>
          <w:sz w:val="28"/>
          <w:szCs w:val="28"/>
          <w:shd w:val="clear" w:color="auto" w:fill="FFFFFF"/>
          <w:lang w:val="uk-UA"/>
        </w:rPr>
        <w:lastRenderedPageBreak/>
        <w:t xml:space="preserve">населення усіх країн світу. Причина цього криється у зміні статусу знання та інформації через їхнє безпосереднє залучення до виробництва товарів і послуг як основного джерела додаткової вартості. </w:t>
      </w:r>
    </w:p>
    <w:p w:rsidR="005446A5" w:rsidRPr="008235B8" w:rsidRDefault="008235B8">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Не дивно, що низка громадських організацій поставили за мету слідкувати за відкритістю і доступністю інформаційного простору, руйнувати бар’єри надмірної нормативності, формалізації й регламентації інформаційної діяльності. В 1996 році на світовому форумі в Давосі Дж. </w:t>
      </w:r>
      <w:proofErr w:type="spellStart"/>
      <w:r>
        <w:rPr>
          <w:rFonts w:ascii="Times New Roman" w:hAnsi="Times New Roman" w:cs="Times New Roman"/>
          <w:sz w:val="28"/>
          <w:szCs w:val="28"/>
          <w:shd w:val="clear" w:color="auto" w:fill="FFFFFF"/>
          <w:lang w:val="uk-UA"/>
        </w:rPr>
        <w:t>Барлоу</w:t>
      </w:r>
      <w:proofErr w:type="spellEnd"/>
      <w:r>
        <w:rPr>
          <w:rFonts w:ascii="Times New Roman" w:hAnsi="Times New Roman" w:cs="Times New Roman"/>
          <w:sz w:val="28"/>
          <w:szCs w:val="28"/>
          <w:shd w:val="clear" w:color="auto" w:fill="FFFFFF"/>
          <w:lang w:val="uk-UA"/>
        </w:rPr>
        <w:t xml:space="preserve"> була презентована «Декларація незалежності кіберпростору». Метою декларації стало проголошення нового світу, в якому немає привілеїв і упередження, соціальної дискримінації та адміністративного ресурсу. Це реальність, у якій не діють старі індустріальні методи поневолення людини, відсутні кордони, війни та соціальна несправедливість. Прихильники такої позиції вважали, що інформаційні мережі повинні залишатися позбавленими від законодавчого нормування, бути зоною неупередженого транслювання інформації, ідей, думок тощо. Адже, увійшовши у мережу, суб’єкт соціальних відносин тим самим погоджується з «колективним» використанням його інформації, внаслідок чого вона починає належати мережі, стає суспільним ресурсом.</w:t>
      </w:r>
    </w:p>
    <w:p w:rsidR="005446A5" w:rsidRPr="008235B8" w:rsidRDefault="008235B8">
      <w:pPr>
        <w:spacing w:after="0" w:line="360" w:lineRule="auto"/>
        <w:ind w:firstLine="567"/>
        <w:jc w:val="both"/>
        <w:rPr>
          <w:rFonts w:ascii="Times New Roman" w:hAnsi="Times New Roman" w:cs="Times New Roman"/>
          <w:sz w:val="28"/>
          <w:szCs w:val="28"/>
          <w:shd w:val="clear" w:color="auto" w:fill="FFFFFF"/>
          <w:lang w:val="uk-UA"/>
        </w:rPr>
      </w:pPr>
      <w:r w:rsidRPr="008235B8">
        <w:rPr>
          <w:rFonts w:ascii="Times New Roman" w:hAnsi="Times New Roman" w:cs="Times New Roman"/>
          <w:sz w:val="28"/>
          <w:szCs w:val="28"/>
          <w:shd w:val="clear" w:color="auto" w:fill="FFFFFF"/>
          <w:lang w:val="uk-UA"/>
        </w:rPr>
        <w:t>Втім означені позиції мусимо визнати утопічними. На нашу думку, цьому є кілька причин. Перш за все відзначимо, що декларування власниками транснаціональних корпорацій інформаційної свободи, рівності доступу до соціально важливих даних конвертується ними в значні статки та мережеве поневолення населення більшості країн. Будучи на рівні індивідів поборниками їхніх прав, на соціальному щаблі вони, зазвичай, уособлюють найвищий рівень мережевих структур. Тому ми переконані у неможливості створення й реалізації такої моделі інформаційної взаємодії, яка б остаточно нівелювала дії, спрямовані на руйнування й дестабілізацію соціальної системи. Програмно, апаратно, примусово, адміністративно, політично, економічно, військово можна втрутитися в роботу будь-якої інформаційної мережі та нав’язати підключеним до неї соціальним агентам наперед визначені правила гри.</w:t>
      </w:r>
    </w:p>
    <w:p w:rsidR="002C3699" w:rsidRPr="008F0937" w:rsidRDefault="002C3699" w:rsidP="002C3699">
      <w:pPr>
        <w:spacing w:after="0" w:line="360" w:lineRule="auto"/>
        <w:ind w:firstLine="709"/>
        <w:jc w:val="both"/>
        <w:rPr>
          <w:rFonts w:ascii="Times New Roman" w:hAnsi="Times New Roman" w:cs="Times New Roman"/>
          <w:sz w:val="28"/>
          <w:szCs w:val="28"/>
          <w:shd w:val="clear" w:color="auto" w:fill="FFFFFF"/>
          <w:lang w:val="uk-UA"/>
        </w:rPr>
      </w:pPr>
      <w:r w:rsidRPr="008F0937">
        <w:rPr>
          <w:rFonts w:ascii="Times New Roman" w:hAnsi="Times New Roman" w:cs="Times New Roman"/>
          <w:sz w:val="28"/>
          <w:szCs w:val="28"/>
          <w:shd w:val="clear" w:color="auto" w:fill="FFFFFF"/>
          <w:lang w:val="uk-UA"/>
        </w:rPr>
        <w:lastRenderedPageBreak/>
        <w:t xml:space="preserve">Другим фактором, що, за нашими переконаннями, </w:t>
      </w:r>
      <w:r>
        <w:rPr>
          <w:rFonts w:ascii="Times New Roman" w:hAnsi="Times New Roman" w:cs="Times New Roman"/>
          <w:sz w:val="28"/>
          <w:szCs w:val="28"/>
          <w:shd w:val="clear" w:color="auto" w:fill="FFFFFF"/>
          <w:lang w:val="uk-UA"/>
        </w:rPr>
        <w:t xml:space="preserve">ускладнює </w:t>
      </w:r>
      <w:r w:rsidRPr="008F0937">
        <w:rPr>
          <w:rFonts w:ascii="Times New Roman" w:hAnsi="Times New Roman" w:cs="Times New Roman"/>
          <w:sz w:val="28"/>
          <w:szCs w:val="28"/>
          <w:shd w:val="clear" w:color="auto" w:fill="FFFFFF"/>
          <w:lang w:val="uk-UA"/>
        </w:rPr>
        <w:t>повноцінну реалізацію соціокультурного потенціалу інформаційн</w:t>
      </w:r>
      <w:r>
        <w:rPr>
          <w:rFonts w:ascii="Times New Roman" w:hAnsi="Times New Roman" w:cs="Times New Roman"/>
          <w:sz w:val="28"/>
          <w:szCs w:val="28"/>
          <w:shd w:val="clear" w:color="auto" w:fill="FFFFFF"/>
          <w:lang w:val="uk-UA"/>
        </w:rPr>
        <w:t>ого простору</w:t>
      </w:r>
      <w:r w:rsidRPr="008F0937">
        <w:rPr>
          <w:rFonts w:ascii="Times New Roman" w:hAnsi="Times New Roman" w:cs="Times New Roman"/>
          <w:sz w:val="28"/>
          <w:szCs w:val="28"/>
          <w:shd w:val="clear" w:color="auto" w:fill="FFFFFF"/>
          <w:lang w:val="uk-UA"/>
        </w:rPr>
        <w:t xml:space="preserve">, криється у спотвореному на рівні масової свідомості уявленні про інформаційні відносини, інформаційні ресурси та інформаційну діяльність. </w:t>
      </w:r>
      <w:r>
        <w:rPr>
          <w:rFonts w:ascii="Times New Roman" w:hAnsi="Times New Roman" w:cs="Times New Roman"/>
          <w:sz w:val="28"/>
          <w:szCs w:val="28"/>
          <w:shd w:val="clear" w:color="auto" w:fill="FFFFFF"/>
          <w:lang w:val="uk-UA"/>
        </w:rPr>
        <w:t xml:space="preserve">Адже нині </w:t>
      </w:r>
      <w:r w:rsidRPr="008F0937">
        <w:rPr>
          <w:rFonts w:ascii="Times New Roman" w:hAnsi="Times New Roman" w:cs="Times New Roman"/>
          <w:sz w:val="28"/>
          <w:szCs w:val="28"/>
          <w:shd w:val="clear" w:color="auto" w:fill="FFFFFF"/>
          <w:lang w:val="uk-UA"/>
        </w:rPr>
        <w:t xml:space="preserve">кількість інформації абсолютно розриває зв’язок з її якістю, а практика </w:t>
      </w:r>
      <w:proofErr w:type="spellStart"/>
      <w:r w:rsidRPr="008F0937">
        <w:rPr>
          <w:rFonts w:ascii="Times New Roman" w:hAnsi="Times New Roman" w:cs="Times New Roman"/>
          <w:sz w:val="28"/>
          <w:szCs w:val="28"/>
          <w:shd w:val="clear" w:color="auto" w:fill="FFFFFF"/>
          <w:lang w:val="uk-UA"/>
        </w:rPr>
        <w:t>самотиражування</w:t>
      </w:r>
      <w:proofErr w:type="spellEnd"/>
      <w:r w:rsidRPr="008F0937">
        <w:rPr>
          <w:rFonts w:ascii="Times New Roman" w:hAnsi="Times New Roman" w:cs="Times New Roman"/>
          <w:sz w:val="28"/>
          <w:szCs w:val="28"/>
          <w:shd w:val="clear" w:color="auto" w:fill="FFFFFF"/>
          <w:lang w:val="uk-UA"/>
        </w:rPr>
        <w:t xml:space="preserve"> інформаційних повідомлень у формі гіперпосилань перетворює захоплення від швидкості доступу до інформаційних ресурсів на сумнів у її валідності, точності, вірогідності.</w:t>
      </w:r>
    </w:p>
    <w:p w:rsidR="00A811E5" w:rsidRPr="008235B8" w:rsidRDefault="002C3699">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І наостанок, </w:t>
      </w:r>
      <w:r w:rsidR="00A811E5" w:rsidRPr="008235B8">
        <w:rPr>
          <w:rFonts w:ascii="Times New Roman" w:hAnsi="Times New Roman" w:cs="Times New Roman"/>
          <w:sz w:val="28"/>
          <w:szCs w:val="28"/>
          <w:shd w:val="clear" w:color="auto" w:fill="FFFFFF"/>
          <w:lang w:val="uk-UA"/>
        </w:rPr>
        <w:t>я</w:t>
      </w:r>
      <w:r w:rsidR="008235B8" w:rsidRPr="008235B8">
        <w:rPr>
          <w:rFonts w:ascii="Times New Roman" w:hAnsi="Times New Roman" w:cs="Times New Roman"/>
          <w:sz w:val="28"/>
          <w:szCs w:val="28"/>
          <w:shd w:val="clear" w:color="auto" w:fill="FFFFFF"/>
          <w:lang w:val="uk-UA"/>
        </w:rPr>
        <w:t>к показала практика останніх років, розпорошеність, доступність, диверсифікованість  інформаційних каналів не стали умовою суспільного розвитку</w:t>
      </w:r>
      <w:r w:rsidR="00A811E5" w:rsidRPr="008235B8">
        <w:rPr>
          <w:rFonts w:ascii="Times New Roman" w:hAnsi="Times New Roman" w:cs="Times New Roman"/>
          <w:sz w:val="28"/>
          <w:szCs w:val="28"/>
          <w:shd w:val="clear" w:color="auto" w:fill="FFFFFF"/>
          <w:lang w:val="uk-UA"/>
        </w:rPr>
        <w:t xml:space="preserve"> та побудови соціуму загального блага</w:t>
      </w:r>
      <w:r w:rsidR="008235B8" w:rsidRPr="008235B8">
        <w:rPr>
          <w:rFonts w:ascii="Times New Roman" w:hAnsi="Times New Roman" w:cs="Times New Roman"/>
          <w:sz w:val="28"/>
          <w:szCs w:val="28"/>
          <w:shd w:val="clear" w:color="auto" w:fill="FFFFFF"/>
          <w:lang w:val="uk-UA"/>
        </w:rPr>
        <w:t xml:space="preserve">. </w:t>
      </w:r>
      <w:r w:rsidR="00A811E5" w:rsidRPr="008235B8">
        <w:rPr>
          <w:rFonts w:ascii="Times New Roman" w:hAnsi="Times New Roman" w:cs="Times New Roman"/>
          <w:sz w:val="28"/>
          <w:szCs w:val="28"/>
          <w:shd w:val="clear" w:color="auto" w:fill="FFFFFF"/>
          <w:lang w:val="uk-UA"/>
        </w:rPr>
        <w:t xml:space="preserve">Адже, </w:t>
      </w:r>
      <w:r w:rsidR="008235B8" w:rsidRPr="008235B8">
        <w:rPr>
          <w:rFonts w:ascii="Times New Roman" w:hAnsi="Times New Roman" w:cs="Times New Roman"/>
          <w:sz w:val="28"/>
          <w:szCs w:val="28"/>
          <w:shd w:val="clear" w:color="auto" w:fill="FFFFFF"/>
          <w:lang w:val="uk-UA"/>
        </w:rPr>
        <w:t xml:space="preserve">інформація, яка втілюється в інноваційні технології, в товари та послуги, як і раніше, залишається в обмеженому доступі в науково-дослідних установах, бібліотечних фондах, науково-метричних базах даних тощо. </w:t>
      </w:r>
      <w:r w:rsidR="00A811E5" w:rsidRPr="008235B8">
        <w:rPr>
          <w:rFonts w:ascii="Times New Roman" w:hAnsi="Times New Roman" w:cs="Times New Roman"/>
          <w:sz w:val="28"/>
          <w:szCs w:val="28"/>
          <w:shd w:val="clear" w:color="auto" w:fill="FFFFFF"/>
          <w:lang w:val="uk-UA"/>
        </w:rPr>
        <w:t>Знання та і</w:t>
      </w:r>
      <w:r w:rsidR="008235B8" w:rsidRPr="008235B8">
        <w:rPr>
          <w:rFonts w:ascii="Times New Roman" w:hAnsi="Times New Roman" w:cs="Times New Roman"/>
          <w:sz w:val="28"/>
          <w:szCs w:val="28"/>
          <w:shd w:val="clear" w:color="auto" w:fill="FFFFFF"/>
          <w:lang w:val="uk-UA"/>
        </w:rPr>
        <w:t>нформація перетворил</w:t>
      </w:r>
      <w:r w:rsidR="00A811E5" w:rsidRPr="008235B8">
        <w:rPr>
          <w:rFonts w:ascii="Times New Roman" w:hAnsi="Times New Roman" w:cs="Times New Roman"/>
          <w:sz w:val="28"/>
          <w:szCs w:val="28"/>
          <w:shd w:val="clear" w:color="auto" w:fill="FFFFFF"/>
          <w:lang w:val="uk-UA"/>
        </w:rPr>
        <w:t>и</w:t>
      </w:r>
      <w:r w:rsidR="008235B8" w:rsidRPr="008235B8">
        <w:rPr>
          <w:rFonts w:ascii="Times New Roman" w:hAnsi="Times New Roman" w:cs="Times New Roman"/>
          <w:sz w:val="28"/>
          <w:szCs w:val="28"/>
          <w:shd w:val="clear" w:color="auto" w:fill="FFFFFF"/>
          <w:lang w:val="uk-UA"/>
        </w:rPr>
        <w:t>ся на товар</w:t>
      </w:r>
      <w:r w:rsidR="00A811E5" w:rsidRPr="008235B8">
        <w:rPr>
          <w:rFonts w:ascii="Times New Roman" w:hAnsi="Times New Roman" w:cs="Times New Roman"/>
          <w:sz w:val="28"/>
          <w:szCs w:val="28"/>
          <w:shd w:val="clear" w:color="auto" w:fill="FFFFFF"/>
          <w:lang w:val="uk-UA"/>
        </w:rPr>
        <w:t>,</w:t>
      </w:r>
      <w:r w:rsidR="008235B8" w:rsidRPr="008235B8">
        <w:rPr>
          <w:rFonts w:ascii="Times New Roman" w:hAnsi="Times New Roman" w:cs="Times New Roman"/>
          <w:sz w:val="28"/>
          <w:szCs w:val="28"/>
          <w:shd w:val="clear" w:color="auto" w:fill="FFFFFF"/>
          <w:lang w:val="uk-UA"/>
        </w:rPr>
        <w:t xml:space="preserve"> і з цим потрібно рахуватися. За даних умов зростає роль наукових і науково-технічних бібліотек, які ще кілька років тому були на межі виживання. Значна кількість аналітиків пророкувала смерть бібліотекам як рудиментам минулого в цифрову епоху. </w:t>
      </w:r>
    </w:p>
    <w:p w:rsidR="005446A5" w:rsidRPr="008235B8" w:rsidRDefault="00A811E5" w:rsidP="008235B8">
      <w:pPr>
        <w:spacing w:after="0" w:line="360" w:lineRule="auto"/>
        <w:ind w:firstLine="567"/>
        <w:jc w:val="both"/>
        <w:rPr>
          <w:rFonts w:ascii="Times New Roman" w:hAnsi="Times New Roman" w:cs="Times New Roman"/>
          <w:sz w:val="28"/>
          <w:szCs w:val="28"/>
          <w:shd w:val="clear" w:color="auto" w:fill="FFFFFF"/>
          <w:lang w:val="uk-UA"/>
        </w:rPr>
      </w:pPr>
      <w:r w:rsidRPr="008235B8">
        <w:rPr>
          <w:rFonts w:ascii="Times New Roman" w:hAnsi="Times New Roman" w:cs="Times New Roman"/>
          <w:sz w:val="28"/>
          <w:szCs w:val="28"/>
          <w:shd w:val="clear" w:color="auto" w:fill="FFFFFF"/>
          <w:lang w:val="uk-UA"/>
        </w:rPr>
        <w:t xml:space="preserve">Втім нині ми спостерігаємо зворотній процес. Наукові бібліотеки стають концентраторами автентичних наукових знань, науково-технічної інформації, патентів, а створені </w:t>
      </w:r>
      <w:r w:rsidR="008235B8" w:rsidRPr="008235B8">
        <w:rPr>
          <w:rFonts w:ascii="Times New Roman" w:hAnsi="Times New Roman" w:cs="Times New Roman"/>
          <w:sz w:val="28"/>
          <w:szCs w:val="28"/>
          <w:shd w:val="clear" w:color="auto" w:fill="FFFFFF"/>
          <w:lang w:val="uk-UA"/>
        </w:rPr>
        <w:t>науковими співробітниками каталоги, бази даних, класифікатори</w:t>
      </w:r>
      <w:r w:rsidR="008235B8">
        <w:rPr>
          <w:rFonts w:ascii="Times New Roman" w:hAnsi="Times New Roman" w:cs="Times New Roman"/>
          <w:sz w:val="28"/>
          <w:szCs w:val="28"/>
          <w:shd w:val="clear" w:color="auto" w:fill="FFFFFF"/>
          <w:lang w:val="uk-UA"/>
        </w:rPr>
        <w:t xml:space="preserve"> самі по собі набувають безумовної цінності інформаційного суспільства.</w:t>
      </w:r>
    </w:p>
    <w:sectPr w:rsidR="005446A5" w:rsidRPr="008235B8" w:rsidSect="005446A5">
      <w:pgSz w:w="11906" w:h="16838"/>
      <w:pgMar w:top="1134" w:right="1134" w:bottom="1134"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446A5"/>
    <w:rsid w:val="002C3699"/>
    <w:rsid w:val="003F7BDB"/>
    <w:rsid w:val="005446A5"/>
    <w:rsid w:val="0063040D"/>
    <w:rsid w:val="008235B8"/>
    <w:rsid w:val="0097108C"/>
    <w:rsid w:val="00986D35"/>
    <w:rsid w:val="00A81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3F"/>
    <w:pPr>
      <w:spacing w:after="160" w:line="259" w:lineRule="auto"/>
    </w:pPr>
    <w:rPr>
      <w:rFonts w:asciiTheme="minorHAnsi" w:eastAsia="Calibr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5446A5"/>
    <w:pPr>
      <w:keepNext/>
      <w:spacing w:before="240" w:after="120"/>
    </w:pPr>
    <w:rPr>
      <w:rFonts w:ascii="Liberation Sans" w:eastAsia="Tahoma" w:hAnsi="Liberation Sans" w:cs="Lohit Devanagari"/>
      <w:sz w:val="28"/>
      <w:szCs w:val="28"/>
    </w:rPr>
  </w:style>
  <w:style w:type="paragraph" w:styleId="a4">
    <w:name w:val="Body Text"/>
    <w:basedOn w:val="a"/>
    <w:rsid w:val="005446A5"/>
    <w:pPr>
      <w:spacing w:after="140" w:line="288" w:lineRule="auto"/>
    </w:pPr>
  </w:style>
  <w:style w:type="paragraph" w:styleId="a5">
    <w:name w:val="List"/>
    <w:basedOn w:val="a4"/>
    <w:rsid w:val="005446A5"/>
    <w:rPr>
      <w:rFonts w:cs="Lohit Devanagari"/>
    </w:rPr>
  </w:style>
  <w:style w:type="paragraph" w:customStyle="1" w:styleId="1">
    <w:name w:val="Название объекта1"/>
    <w:basedOn w:val="a"/>
    <w:qFormat/>
    <w:rsid w:val="005446A5"/>
    <w:pPr>
      <w:suppressLineNumbers/>
      <w:spacing w:before="120" w:after="120"/>
    </w:pPr>
    <w:rPr>
      <w:rFonts w:cs="Lohit Devanagari"/>
      <w:i/>
      <w:iCs/>
      <w:sz w:val="24"/>
      <w:szCs w:val="24"/>
    </w:rPr>
  </w:style>
  <w:style w:type="paragraph" w:styleId="a6">
    <w:name w:val="index heading"/>
    <w:basedOn w:val="a"/>
    <w:qFormat/>
    <w:rsid w:val="005446A5"/>
    <w:pPr>
      <w:suppressLineNumbers/>
    </w:pPr>
    <w:rPr>
      <w:rFonts w:cs="Lohit Devanagari"/>
    </w:rPr>
  </w:style>
  <w:style w:type="character" w:styleId="a7">
    <w:name w:val="Hyperlink"/>
    <w:basedOn w:val="a0"/>
    <w:uiPriority w:val="99"/>
    <w:unhideWhenUsed/>
    <w:rsid w:val="00986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phist@nau.edu.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cid.org/0000-0001-8755-22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4F43-2B14-41EB-B87D-5E42C5BB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4279</Words>
  <Characters>2440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9</cp:revision>
  <dcterms:created xsi:type="dcterms:W3CDTF">2018-08-03T16:01:00Z</dcterms:created>
  <dcterms:modified xsi:type="dcterms:W3CDTF">2018-08-04T13:27:00Z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